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1CDE2" w14:textId="463904E1" w:rsidR="00ED2F5E" w:rsidRDefault="00ED2F5E" w:rsidP="008E2F6D">
      <w:pPr>
        <w:spacing w:line="276" w:lineRule="auto"/>
        <w:jc w:val="center"/>
        <w:rPr>
          <w:rFonts w:ascii="Times New Roman" w:eastAsia="新細明體" w:hAnsi="Times New Roman" w:cs="Times New Roman"/>
          <w:b/>
          <w:sz w:val="28"/>
          <w:u w:val="single"/>
        </w:rPr>
      </w:pPr>
      <w:r w:rsidRPr="00BA77D4">
        <w:rPr>
          <w:rFonts w:ascii="Times New Roman" w:eastAsia="新細明體" w:hAnsi="Times New Roman" w:cs="Times New Roman"/>
          <w:b/>
          <w:sz w:val="28"/>
        </w:rPr>
        <w:t>「誠信保險知多啲」</w:t>
      </w:r>
      <w:r w:rsidR="00B87576">
        <w:rPr>
          <w:rFonts w:ascii="Times New Roman" w:eastAsia="新細明體" w:hAnsi="Times New Roman" w:cs="Times New Roman"/>
          <w:b/>
          <w:sz w:val="28"/>
          <w:lang w:eastAsia="zh-HK"/>
        </w:rPr>
        <w:t>—</w:t>
      </w:r>
      <w:r w:rsidR="00EC1A55">
        <w:rPr>
          <w:rFonts w:ascii="Times New Roman" w:eastAsia="新細明體" w:hAnsi="Times New Roman" w:cs="Times New Roman"/>
          <w:b/>
          <w:sz w:val="28"/>
          <w:lang w:eastAsia="zh-HK"/>
        </w:rPr>
        <w:t xml:space="preserve"> </w:t>
      </w:r>
      <w:r w:rsidR="00EC1A55" w:rsidRPr="00EC1A55">
        <w:rPr>
          <w:rFonts w:ascii="Times New Roman" w:eastAsia="新細明體" w:hAnsi="Times New Roman" w:cs="Times New Roman" w:hint="eastAsia"/>
          <w:b/>
          <w:sz w:val="28"/>
        </w:rPr>
        <w:t>保險阿頭唔易做</w:t>
      </w:r>
    </w:p>
    <w:p w14:paraId="01DE7853" w14:textId="77777777" w:rsidR="00BA77D4" w:rsidRPr="00BA77D4" w:rsidRDefault="00BA77D4" w:rsidP="008E2F6D">
      <w:pPr>
        <w:spacing w:line="276" w:lineRule="auto"/>
        <w:jc w:val="both"/>
        <w:rPr>
          <w:rFonts w:ascii="Times New Roman" w:eastAsia="新細明體" w:hAnsi="Times New Roman" w:cs="Times New Roman"/>
          <w:b/>
          <w:sz w:val="28"/>
          <w:u w:val="single"/>
        </w:rPr>
      </w:pPr>
    </w:p>
    <w:p w14:paraId="6FF69978" w14:textId="77777777" w:rsidR="00EC1A55" w:rsidRPr="00EC1A55" w:rsidRDefault="00EC1A55" w:rsidP="00EC1A55">
      <w:pPr>
        <w:spacing w:line="276" w:lineRule="auto"/>
        <w:ind w:firstLine="425"/>
        <w:jc w:val="both"/>
        <w:rPr>
          <w:rFonts w:ascii="Times New Roman" w:eastAsia="新細明體" w:hAnsi="Times New Roman" w:cs="Times New Roman" w:hint="eastAsia"/>
        </w:rPr>
      </w:pPr>
      <w:r w:rsidRPr="00EC1A55">
        <w:rPr>
          <w:rFonts w:ascii="Times New Roman" w:eastAsia="新細明體" w:hAnsi="Times New Roman" w:cs="Times New Roman" w:hint="eastAsia"/>
        </w:rPr>
        <w:t>不少保險中介人都希望盡快建立自己的團隊，晉身成為團隊經理，甚至「更上一層樓」升為高級管理人員。但所謂「能力越大，責任越大」，在為公司爭取業績的同時，管理人員需要肩負的誠信責任你又知多少呢</w:t>
      </w:r>
      <w:r w:rsidRPr="00EC1A55">
        <w:rPr>
          <w:rFonts w:ascii="Times New Roman" w:eastAsia="新細明體" w:hAnsi="Times New Roman" w:cs="Times New Roman" w:hint="eastAsia"/>
        </w:rPr>
        <w:t>?</w:t>
      </w:r>
    </w:p>
    <w:p w14:paraId="626A7E36" w14:textId="77777777" w:rsidR="00EC1A55" w:rsidRPr="00EC1A55" w:rsidRDefault="00EC1A55" w:rsidP="00EC1A55">
      <w:pPr>
        <w:spacing w:line="276" w:lineRule="auto"/>
        <w:ind w:firstLine="425"/>
        <w:jc w:val="both"/>
        <w:rPr>
          <w:rFonts w:ascii="Times New Roman" w:eastAsia="新細明體" w:hAnsi="Times New Roman" w:cs="Times New Roman"/>
        </w:rPr>
      </w:pPr>
    </w:p>
    <w:p w14:paraId="2A78D3EE" w14:textId="77777777" w:rsidR="00EC1A55" w:rsidRPr="00EC1A55" w:rsidRDefault="00EC1A55" w:rsidP="00EC1A55">
      <w:pPr>
        <w:spacing w:line="276" w:lineRule="auto"/>
        <w:ind w:firstLine="425"/>
        <w:jc w:val="both"/>
        <w:rPr>
          <w:rFonts w:ascii="Times New Roman" w:eastAsia="新細明體" w:hAnsi="Times New Roman" w:cs="Times New Roman" w:hint="eastAsia"/>
        </w:rPr>
      </w:pPr>
      <w:r w:rsidRPr="00EC1A55">
        <w:rPr>
          <w:rFonts w:ascii="Times New Roman" w:eastAsia="新細明體" w:hAnsi="Times New Roman" w:cs="Times New Roman" w:hint="eastAsia"/>
        </w:rPr>
        <w:t>身為團隊經理，固然要帶領團隊達到業務指標，但同時亦有責任管理好屬下組員的工作操守。首要工作是與下屬保持良好溝通，主動了解他們在工作上遇到的困難，及早為下屬提供指引及建議，切忌訂立不切實際的業務指標，以致屬下組員為求達標以身試法。此外，團隊經理亦要經常提醒下屬遵守法規，並依循公司政策和工作程序行事；亦必須對任何違規跡象保持警覺，對於違規的行為絕不可姑息，否則可能會助長歪風，甚至被視為同流合污。</w:t>
      </w:r>
    </w:p>
    <w:p w14:paraId="78672407" w14:textId="77777777" w:rsidR="00EC1A55" w:rsidRPr="00EC1A55" w:rsidRDefault="00EC1A55" w:rsidP="00EC1A55">
      <w:pPr>
        <w:spacing w:line="276" w:lineRule="auto"/>
        <w:ind w:firstLine="425"/>
        <w:jc w:val="both"/>
        <w:rPr>
          <w:rFonts w:ascii="Times New Roman" w:eastAsia="新細明體" w:hAnsi="Times New Roman" w:cs="Times New Roman"/>
        </w:rPr>
      </w:pPr>
    </w:p>
    <w:p w14:paraId="27DE2731" w14:textId="77777777" w:rsidR="00EC1A55" w:rsidRPr="00EC1A55" w:rsidRDefault="00EC1A55" w:rsidP="00EC1A55">
      <w:pPr>
        <w:spacing w:line="276" w:lineRule="auto"/>
        <w:ind w:firstLine="425"/>
        <w:jc w:val="both"/>
        <w:rPr>
          <w:rFonts w:ascii="Times New Roman" w:eastAsia="新細明體" w:hAnsi="Times New Roman" w:cs="Times New Roman" w:hint="eastAsia"/>
        </w:rPr>
      </w:pPr>
      <w:r w:rsidRPr="00EC1A55">
        <w:rPr>
          <w:rFonts w:ascii="Times New Roman" w:eastAsia="新細明體" w:hAnsi="Times New Roman" w:cs="Times New Roman" w:hint="eastAsia"/>
        </w:rPr>
        <w:t>當晉升至高級管理人員之後，他們所面對的更不只是一個團隊的運作，而是整間公司的營運及發展。為協助公司持續取得佳績，高級管理人員除了要以身作則恪守誠信外，更應積極協助公司鞏固其廉潔企業文化，包括定期為員工安排誠信培訓，並指導團隊經理管理下屬的表現，包括他們的行為與職員操守；同時，高級管理人員亦要確保公司有適切的管控措施，包括紀律守則、舉報政策及處理利益衝突的機制等，並定期檢視各項管控措施是否有效執行。</w:t>
      </w:r>
    </w:p>
    <w:p w14:paraId="10924604" w14:textId="77777777" w:rsidR="00EC1A55" w:rsidRPr="00EC1A55" w:rsidRDefault="00EC1A55" w:rsidP="00EC1A55">
      <w:pPr>
        <w:spacing w:line="276" w:lineRule="auto"/>
        <w:ind w:firstLine="425"/>
        <w:jc w:val="both"/>
        <w:rPr>
          <w:rFonts w:ascii="Times New Roman" w:eastAsia="新細明體" w:hAnsi="Times New Roman" w:cs="Times New Roman"/>
        </w:rPr>
      </w:pPr>
    </w:p>
    <w:p w14:paraId="515F435A" w14:textId="5694B84E" w:rsidR="00B8535C" w:rsidRDefault="00EC1A55" w:rsidP="00EC1A55">
      <w:pPr>
        <w:spacing w:line="276" w:lineRule="auto"/>
        <w:ind w:firstLine="425"/>
        <w:jc w:val="both"/>
        <w:rPr>
          <w:rFonts w:ascii="Times New Roman" w:eastAsia="新細明體" w:hAnsi="Times New Roman" w:cs="Times New Roman"/>
        </w:rPr>
      </w:pPr>
      <w:r w:rsidRPr="00EC1A55">
        <w:rPr>
          <w:rFonts w:ascii="Times New Roman" w:eastAsia="新細明體" w:hAnsi="Times New Roman" w:cs="Times New Roman" w:hint="eastAsia"/>
        </w:rPr>
        <w:t>保險業是講求互信的行業。要贏得客戶信任，保險業管理人員更是責無旁貸。廉政公署轄下的香港商業道德發展中心樂意為保險業的誠信管理及培訓工作提供支援，你可登入以下網址了解我們的服務詳情及聯繫方法</w:t>
      </w:r>
      <w:r w:rsidRPr="00EC1A55">
        <w:rPr>
          <w:rFonts w:ascii="Times New Roman" w:eastAsia="新細明體" w:hAnsi="Times New Roman" w:cs="Times New Roman" w:hint="eastAsia"/>
        </w:rPr>
        <w:t>!</w:t>
      </w:r>
    </w:p>
    <w:p w14:paraId="226F72A9" w14:textId="77777777" w:rsidR="00EC1A55" w:rsidRDefault="00EC1A55" w:rsidP="00EC1A55">
      <w:pPr>
        <w:spacing w:line="276" w:lineRule="auto"/>
        <w:ind w:firstLine="425"/>
        <w:jc w:val="both"/>
        <w:rPr>
          <w:rFonts w:ascii="Times New Roman" w:eastAsia="新細明體" w:hAnsi="Times New Roman" w:cs="Times New Roman"/>
          <w:szCs w:val="24"/>
        </w:rPr>
      </w:pPr>
      <w:bookmarkStart w:id="0" w:name="_GoBack"/>
      <w:bookmarkEnd w:id="0"/>
    </w:p>
    <w:p w14:paraId="2A7281A4" w14:textId="7770EC60" w:rsidR="00BA77D4" w:rsidRPr="00BA77D4" w:rsidRDefault="00BA77D4" w:rsidP="008E2F6D">
      <w:pPr>
        <w:spacing w:line="276" w:lineRule="auto"/>
        <w:ind w:firstLine="425"/>
        <w:jc w:val="both"/>
        <w:rPr>
          <w:rFonts w:ascii="Times New Roman" w:eastAsia="新細明體" w:hAnsi="Times New Roman" w:cs="Times New Roman"/>
        </w:rPr>
      </w:pPr>
      <w:r w:rsidRPr="00BA77D4">
        <w:rPr>
          <w:rFonts w:ascii="Times New Roman" w:eastAsia="新細明體" w:hAnsi="Times New Roman" w:cs="Times New Roman" w:hint="eastAsia"/>
        </w:rPr>
        <w:t>如欲了解更多保險業防貪資訊，請即瀏覽</w:t>
      </w:r>
      <w:hyperlink r:id="rId7" w:history="1">
        <w:r w:rsidRPr="00B87576">
          <w:rPr>
            <w:rStyle w:val="a4"/>
            <w:rFonts w:ascii="Times New Roman" w:eastAsia="新細明體" w:hAnsi="Times New Roman" w:cs="Times New Roman" w:hint="eastAsia"/>
          </w:rPr>
          <w:t>「誠信創未來」保險業道德專題網站</w:t>
        </w:r>
      </w:hyperlink>
      <w:r w:rsidR="00B87576">
        <w:rPr>
          <w:rFonts w:ascii="Times New Roman" w:eastAsia="新細明體" w:hAnsi="Times New Roman" w:cs="Times New Roman" w:hint="eastAsia"/>
          <w:lang w:eastAsia="zh-HK"/>
        </w:rPr>
        <w:t>(</w:t>
      </w:r>
      <w:hyperlink r:id="rId8" w:history="1">
        <w:r w:rsidRPr="004D1B5C">
          <w:rPr>
            <w:rStyle w:val="a4"/>
            <w:rFonts w:ascii="Times New Roman" w:eastAsia="新細明體" w:hAnsi="Times New Roman" w:cs="Times New Roman" w:hint="eastAsia"/>
          </w:rPr>
          <w:t>https://hkbedc.icac.hk/insurance</w:t>
        </w:r>
      </w:hyperlink>
      <w:r w:rsidR="00B87576">
        <w:rPr>
          <w:rFonts w:ascii="Times New Roman" w:eastAsia="新細明體" w:hAnsi="Times New Roman" w:cs="Times New Roman"/>
        </w:rPr>
        <w:t>)</w:t>
      </w:r>
      <w:r w:rsidRPr="00BA77D4">
        <w:rPr>
          <w:rFonts w:ascii="Times New Roman" w:eastAsia="新細明體" w:hAnsi="Times New Roman" w:cs="Times New Roman" w:hint="eastAsia"/>
        </w:rPr>
        <w:t>。</w:t>
      </w:r>
    </w:p>
    <w:p w14:paraId="41018DE6" w14:textId="7B5F2424" w:rsidR="00011602" w:rsidRDefault="00011602" w:rsidP="008E2F6D">
      <w:pPr>
        <w:spacing w:line="276" w:lineRule="auto"/>
        <w:jc w:val="both"/>
        <w:rPr>
          <w:rFonts w:ascii="Times New Roman" w:eastAsia="新細明體" w:hAnsi="Times New Roman" w:cs="Times New Roman"/>
        </w:rPr>
      </w:pPr>
    </w:p>
    <w:p w14:paraId="0BFA7D41" w14:textId="23A3E9FA" w:rsidR="00BA77D4" w:rsidRDefault="00BA77D4" w:rsidP="008E2F6D">
      <w:pPr>
        <w:spacing w:line="276" w:lineRule="auto"/>
        <w:jc w:val="both"/>
        <w:rPr>
          <w:rFonts w:ascii="Times New Roman" w:eastAsia="新細明體" w:hAnsi="Times New Roman" w:cs="Times New Roman"/>
        </w:rPr>
      </w:pPr>
    </w:p>
    <w:p w14:paraId="6253DA9C" w14:textId="140661CC" w:rsidR="00BA77D4" w:rsidRPr="00BA77D4" w:rsidRDefault="00B87576" w:rsidP="0069410A">
      <w:pPr>
        <w:spacing w:line="276" w:lineRule="auto"/>
        <w:jc w:val="right"/>
        <w:rPr>
          <w:rFonts w:ascii="Times New Roman" w:eastAsia="新細明體" w:hAnsi="Times New Roman" w:cs="Times New Roman"/>
          <w:lang w:eastAsia="zh-HK"/>
        </w:rPr>
      </w:pPr>
      <w:r>
        <w:rPr>
          <w:rFonts w:ascii="Times New Roman" w:eastAsia="新細明體" w:hAnsi="Times New Roman" w:cs="Times New Roman"/>
          <w:lang w:eastAsia="zh-HK"/>
        </w:rPr>
        <w:t>(</w:t>
      </w:r>
      <w:r w:rsidR="00BA77D4">
        <w:rPr>
          <w:rFonts w:ascii="Times New Roman" w:eastAsia="新細明體" w:hAnsi="Times New Roman" w:cs="Times New Roman" w:hint="eastAsia"/>
          <w:lang w:eastAsia="zh-HK"/>
        </w:rPr>
        <w:t>資料</w:t>
      </w:r>
      <w:r w:rsidR="00BA77D4" w:rsidRPr="00BA77D4">
        <w:rPr>
          <w:rFonts w:ascii="Times New Roman" w:eastAsia="新細明體" w:hAnsi="Times New Roman" w:cs="Times New Roman" w:hint="eastAsia"/>
          <w:lang w:eastAsia="zh-HK"/>
        </w:rPr>
        <w:t>由廉政公署</w:t>
      </w:r>
      <w:hyperlink r:id="rId9" w:history="1">
        <w:r w:rsidR="00BA77D4" w:rsidRPr="0069410A">
          <w:rPr>
            <w:rStyle w:val="a4"/>
            <w:rFonts w:ascii="Times New Roman" w:eastAsia="新細明體" w:hAnsi="Times New Roman" w:cs="Times New Roman" w:hint="eastAsia"/>
            <w:lang w:eastAsia="zh-HK"/>
          </w:rPr>
          <w:t>香港商業道德發展中心</w:t>
        </w:r>
      </w:hyperlink>
      <w:r w:rsidR="00BA77D4" w:rsidRPr="00BA77D4">
        <w:rPr>
          <w:rFonts w:ascii="Times New Roman" w:eastAsia="新細明體" w:hAnsi="Times New Roman" w:cs="Times New Roman" w:hint="eastAsia"/>
          <w:lang w:eastAsia="zh-HK"/>
        </w:rPr>
        <w:t>提供</w:t>
      </w:r>
      <w:r>
        <w:rPr>
          <w:rFonts w:ascii="Times New Roman" w:eastAsia="新細明體" w:hAnsi="Times New Roman" w:cs="Times New Roman" w:hint="eastAsia"/>
          <w:lang w:eastAsia="zh-HK"/>
        </w:rPr>
        <w:t>)</w:t>
      </w:r>
    </w:p>
    <w:sectPr w:rsidR="00BA77D4" w:rsidRPr="00BA77D4" w:rsidSect="00ED2F5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5C8F7" w14:textId="77777777" w:rsidR="00B8535C" w:rsidRDefault="00B8535C" w:rsidP="00B8535C">
      <w:r>
        <w:separator/>
      </w:r>
    </w:p>
  </w:endnote>
  <w:endnote w:type="continuationSeparator" w:id="0">
    <w:p w14:paraId="64F8EA9F" w14:textId="77777777" w:rsidR="00B8535C" w:rsidRDefault="00B8535C" w:rsidP="00B8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55F00" w14:textId="77777777" w:rsidR="00B8535C" w:rsidRDefault="00B8535C" w:rsidP="00B8535C">
      <w:r>
        <w:separator/>
      </w:r>
    </w:p>
  </w:footnote>
  <w:footnote w:type="continuationSeparator" w:id="0">
    <w:p w14:paraId="4959AC47" w14:textId="77777777" w:rsidR="00B8535C" w:rsidRDefault="00B8535C" w:rsidP="00B85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F5"/>
    <w:rsid w:val="00011602"/>
    <w:rsid w:val="00127CA7"/>
    <w:rsid w:val="00415578"/>
    <w:rsid w:val="00636E74"/>
    <w:rsid w:val="0069410A"/>
    <w:rsid w:val="00885CF5"/>
    <w:rsid w:val="008E2F6D"/>
    <w:rsid w:val="00B8535C"/>
    <w:rsid w:val="00B87576"/>
    <w:rsid w:val="00BA77D4"/>
    <w:rsid w:val="00EC1A55"/>
    <w:rsid w:val="00ED2F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823CC2E"/>
  <w15:chartTrackingRefBased/>
  <w15:docId w15:val="{55E73572-E62C-43FC-9B0F-04AD2A11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A77D4"/>
    <w:rPr>
      <w:color w:val="0563C1" w:themeColor="hyperlink"/>
      <w:u w:val="single"/>
    </w:rPr>
  </w:style>
  <w:style w:type="character" w:customStyle="1" w:styleId="UnresolvedMention">
    <w:name w:val="Unresolved Mention"/>
    <w:basedOn w:val="a0"/>
    <w:uiPriority w:val="99"/>
    <w:semiHidden/>
    <w:unhideWhenUsed/>
    <w:rsid w:val="00BA77D4"/>
    <w:rPr>
      <w:color w:val="605E5C"/>
      <w:shd w:val="clear" w:color="auto" w:fill="E1DFDD"/>
    </w:rPr>
  </w:style>
  <w:style w:type="paragraph" w:styleId="a5">
    <w:name w:val="header"/>
    <w:basedOn w:val="a"/>
    <w:link w:val="a6"/>
    <w:uiPriority w:val="99"/>
    <w:unhideWhenUsed/>
    <w:rsid w:val="00B8535C"/>
    <w:pPr>
      <w:tabs>
        <w:tab w:val="center" w:pos="4153"/>
        <w:tab w:val="right" w:pos="8306"/>
      </w:tabs>
      <w:snapToGrid w:val="0"/>
    </w:pPr>
    <w:rPr>
      <w:sz w:val="20"/>
      <w:szCs w:val="20"/>
    </w:rPr>
  </w:style>
  <w:style w:type="character" w:customStyle="1" w:styleId="a6">
    <w:name w:val="頁首 字元"/>
    <w:basedOn w:val="a0"/>
    <w:link w:val="a5"/>
    <w:uiPriority w:val="99"/>
    <w:rsid w:val="00B8535C"/>
    <w:rPr>
      <w:sz w:val="20"/>
      <w:szCs w:val="20"/>
    </w:rPr>
  </w:style>
  <w:style w:type="paragraph" w:styleId="a7">
    <w:name w:val="footer"/>
    <w:basedOn w:val="a"/>
    <w:link w:val="a8"/>
    <w:uiPriority w:val="99"/>
    <w:unhideWhenUsed/>
    <w:rsid w:val="00B8535C"/>
    <w:pPr>
      <w:tabs>
        <w:tab w:val="center" w:pos="4153"/>
        <w:tab w:val="right" w:pos="8306"/>
      </w:tabs>
      <w:snapToGrid w:val="0"/>
    </w:pPr>
    <w:rPr>
      <w:sz w:val="20"/>
      <w:szCs w:val="20"/>
    </w:rPr>
  </w:style>
  <w:style w:type="character" w:customStyle="1" w:styleId="a8">
    <w:name w:val="頁尾 字元"/>
    <w:basedOn w:val="a0"/>
    <w:link w:val="a7"/>
    <w:uiPriority w:val="99"/>
    <w:rsid w:val="00B853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bedc.icac.hk/insurance" TargetMode="External"/><Relationship Id="rId3" Type="http://schemas.openxmlformats.org/officeDocument/2006/relationships/settings" Target="settings.xml"/><Relationship Id="rId7" Type="http://schemas.openxmlformats.org/officeDocument/2006/relationships/hyperlink" Target="https://hkbedc.icac.hk/insurance/t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kbedc.icac.hk/zh-han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1F1F6-5298-4A03-94C6-B7F9DB70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Company>ICAC</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ICAC</dc:creator>
  <cp:keywords/>
  <dc:description/>
  <cp:lastModifiedBy>ICAC</cp:lastModifiedBy>
  <cp:revision>2</cp:revision>
  <cp:lastPrinted>2020-12-02T03:18:00Z</cp:lastPrinted>
  <dcterms:created xsi:type="dcterms:W3CDTF">2020-12-04T08:45:00Z</dcterms:created>
  <dcterms:modified xsi:type="dcterms:W3CDTF">2020-12-04T08:45:00Z</dcterms:modified>
</cp:coreProperties>
</file>