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A737" w14:textId="3C018AE2" w:rsidR="00D56BE7" w:rsidRPr="00682FCA" w:rsidRDefault="005E5891" w:rsidP="00682FCA">
      <w:pPr>
        <w:snapToGrid w:val="0"/>
        <w:spacing w:line="300" w:lineRule="auto"/>
        <w:rPr>
          <w:rFonts w:ascii="微軟正黑體" w:eastAsia="微軟正黑體" w:hAnsi="微軟正黑體"/>
          <w:b/>
          <w:sz w:val="36"/>
          <w:szCs w:val="36"/>
        </w:rPr>
      </w:pPr>
      <w:r w:rsidRPr="00682FCA">
        <w:rPr>
          <w:rFonts w:ascii="微軟正黑體" w:eastAsia="微軟正黑體" w:hAnsi="微軟正黑體" w:hint="eastAsia"/>
          <w:b/>
          <w:kern w:val="0"/>
          <w:sz w:val="36"/>
          <w:szCs w:val="36"/>
          <w:lang w:eastAsia="zh-HK"/>
        </w:rPr>
        <w:t>誠信「型」商</w:t>
      </w:r>
      <w:r w:rsidR="00C319B5" w:rsidRPr="00682FCA">
        <w:rPr>
          <w:rFonts w:ascii="微軟正黑體" w:eastAsia="微軟正黑體" w:hAnsi="微軟正黑體" w:hint="eastAsia"/>
          <w:b/>
          <w:kern w:val="0"/>
          <w:sz w:val="36"/>
          <w:szCs w:val="36"/>
          <w:lang w:eastAsia="zh-HK"/>
        </w:rPr>
        <w:t xml:space="preserve"> </w:t>
      </w:r>
      <w:r w:rsidR="00C319B5" w:rsidRPr="00682FCA">
        <w:rPr>
          <w:rFonts w:ascii="微軟正黑體" w:eastAsia="微軟正黑體" w:hAnsi="微軟正黑體"/>
          <w:b/>
          <w:kern w:val="0"/>
          <w:sz w:val="36"/>
          <w:szCs w:val="36"/>
          <w:lang w:eastAsia="zh-HK"/>
        </w:rPr>
        <w:t xml:space="preserve"> </w:t>
      </w:r>
      <w:r w:rsidR="00C319B5" w:rsidRPr="00682FCA">
        <w:rPr>
          <w:rFonts w:ascii="微軟正黑體" w:eastAsia="微軟正黑體" w:hAnsi="微軟正黑體" w:hint="eastAsia"/>
          <w:b/>
          <w:kern w:val="0"/>
          <w:sz w:val="36"/>
          <w:szCs w:val="36"/>
          <w:lang w:eastAsia="zh-HK"/>
        </w:rPr>
        <w:t>逆境自強</w:t>
      </w:r>
    </w:p>
    <w:p w14:paraId="7E8B2B96" w14:textId="518C73CC" w:rsidR="00EF1F09" w:rsidRPr="00682FCA" w:rsidRDefault="008940C9" w:rsidP="00682FCA">
      <w:pPr>
        <w:tabs>
          <w:tab w:val="left" w:pos="993"/>
        </w:tabs>
        <w:snapToGrid w:val="0"/>
        <w:spacing w:line="300" w:lineRule="auto"/>
        <w:jc w:val="both"/>
        <w:rPr>
          <w:rFonts w:ascii="微軟正黑體" w:eastAsia="微軟正黑體" w:hAnsi="微軟正黑體" w:cs="Times New Roman"/>
        </w:rPr>
      </w:pPr>
      <w:proofErr w:type="gramStart"/>
      <w:r w:rsidRPr="00682FCA">
        <w:rPr>
          <w:rFonts w:ascii="微軟正黑體" w:eastAsia="微軟正黑體" w:hAnsi="微軟正黑體" w:cs="Times New Roman" w:hint="eastAsia"/>
        </w:rPr>
        <w:t>新冠肺炎</w:t>
      </w:r>
      <w:r w:rsidR="00F146F6" w:rsidRPr="00682FCA">
        <w:rPr>
          <w:rFonts w:ascii="微軟正黑體" w:eastAsia="微軟正黑體" w:hAnsi="微軟正黑體" w:cs="Times New Roman" w:hint="eastAsia"/>
        </w:rPr>
        <w:t>疫情為</w:t>
      </w:r>
      <w:proofErr w:type="gramEnd"/>
      <w:r w:rsidR="008C3893" w:rsidRPr="00682FCA">
        <w:rPr>
          <w:rFonts w:ascii="微軟正黑體" w:eastAsia="微軟正黑體" w:hAnsi="微軟正黑體" w:cs="Times New Roman" w:hint="eastAsia"/>
        </w:rPr>
        <w:t>初創及</w:t>
      </w:r>
      <w:r w:rsidRPr="00682FCA">
        <w:rPr>
          <w:rFonts w:ascii="微軟正黑體" w:eastAsia="微軟正黑體" w:hAnsi="微軟正黑體" w:cs="Times New Roman" w:hint="eastAsia"/>
        </w:rPr>
        <w:t>中小企</w:t>
      </w:r>
      <w:r w:rsidR="00F146F6" w:rsidRPr="00682FCA">
        <w:rPr>
          <w:rFonts w:ascii="微軟正黑體" w:eastAsia="微軟正黑體" w:hAnsi="微軟正黑體" w:cs="Times New Roman" w:hint="eastAsia"/>
        </w:rPr>
        <w:t>業</w:t>
      </w:r>
      <w:r w:rsidRPr="00682FCA">
        <w:rPr>
          <w:rFonts w:ascii="微軟正黑體" w:eastAsia="微軟正黑體" w:hAnsi="微軟正黑體" w:cs="Times New Roman" w:hint="eastAsia"/>
        </w:rPr>
        <w:t>帶來極大衝擊，</w:t>
      </w:r>
      <w:r w:rsidR="00E10703" w:rsidRPr="00682FCA">
        <w:rPr>
          <w:rFonts w:ascii="微軟正黑體" w:eastAsia="微軟正黑體" w:hAnsi="微軟正黑體" w:cs="Times New Roman" w:hint="eastAsia"/>
        </w:rPr>
        <w:t>企</w:t>
      </w:r>
      <w:r w:rsidR="008A189C" w:rsidRPr="00682FCA">
        <w:rPr>
          <w:rFonts w:ascii="微軟正黑體" w:eastAsia="微軟正黑體" w:hAnsi="微軟正黑體" w:cs="Times New Roman" w:hint="eastAsia"/>
        </w:rPr>
        <w:t>業</w:t>
      </w:r>
      <w:r w:rsidR="008232B4" w:rsidRPr="00682FCA">
        <w:rPr>
          <w:rFonts w:ascii="微軟正黑體" w:eastAsia="微軟正黑體" w:hAnsi="微軟正黑體" w:cs="Times New Roman" w:hint="eastAsia"/>
        </w:rPr>
        <w:t>經</w:t>
      </w:r>
      <w:r w:rsidR="00E10703" w:rsidRPr="00682FCA">
        <w:rPr>
          <w:rFonts w:ascii="微軟正黑體" w:eastAsia="微軟正黑體" w:hAnsi="微軟正黑體" w:cs="Times New Roman" w:hint="eastAsia"/>
        </w:rPr>
        <w:t>營者</w:t>
      </w:r>
      <w:r w:rsidR="007671CE" w:rsidRPr="00682FCA">
        <w:rPr>
          <w:rFonts w:ascii="微軟正黑體" w:eastAsia="微軟正黑體" w:hAnsi="微軟正黑體" w:cs="Times New Roman" w:hint="eastAsia"/>
        </w:rPr>
        <w:t>除了在</w:t>
      </w:r>
      <w:proofErr w:type="gramStart"/>
      <w:r w:rsidR="007671CE" w:rsidRPr="00682FCA">
        <w:rPr>
          <w:rFonts w:ascii="微軟正黑體" w:eastAsia="微軟正黑體" w:hAnsi="微軟正黑體" w:cs="Times New Roman" w:hint="eastAsia"/>
        </w:rPr>
        <w:t>疫</w:t>
      </w:r>
      <w:proofErr w:type="gramEnd"/>
      <w:r w:rsidR="007671CE" w:rsidRPr="00682FCA">
        <w:rPr>
          <w:rFonts w:ascii="微軟正黑體" w:eastAsia="微軟正黑體" w:hAnsi="微軟正黑體" w:cs="Times New Roman" w:hint="eastAsia"/>
        </w:rPr>
        <w:t>情期間</w:t>
      </w:r>
      <w:r w:rsidR="008232B4" w:rsidRPr="00682FCA">
        <w:rPr>
          <w:rFonts w:ascii="微軟正黑體" w:eastAsia="微軟正黑體" w:hAnsi="微軟正黑體" w:cs="Times New Roman" w:hint="eastAsia"/>
        </w:rPr>
        <w:t>要</w:t>
      </w:r>
      <w:r w:rsidR="00EF1F09" w:rsidRPr="00682FCA">
        <w:rPr>
          <w:rFonts w:ascii="微軟正黑體" w:eastAsia="微軟正黑體" w:hAnsi="微軟正黑體" w:cs="Times New Roman" w:hint="eastAsia"/>
        </w:rPr>
        <w:t>積極</w:t>
      </w:r>
      <w:r w:rsidR="00E10703" w:rsidRPr="00682FCA">
        <w:rPr>
          <w:rFonts w:ascii="微軟正黑體" w:eastAsia="微軟正黑體" w:hAnsi="微軟正黑體" w:cs="Times New Roman" w:hint="eastAsia"/>
        </w:rPr>
        <w:t>尋找方法</w:t>
      </w:r>
      <w:r w:rsidR="006A45E2" w:rsidRPr="00682FCA">
        <w:rPr>
          <w:rFonts w:ascii="微軟正黑體" w:eastAsia="微軟正黑體" w:hAnsi="微軟正黑體" w:cs="Times New Roman" w:hint="eastAsia"/>
        </w:rPr>
        <w:t>維持</w:t>
      </w:r>
      <w:r w:rsidR="008232B4" w:rsidRPr="00682FCA">
        <w:rPr>
          <w:rFonts w:ascii="微軟正黑體" w:eastAsia="微軟正黑體" w:hAnsi="微軟正黑體" w:cs="Times New Roman" w:hint="eastAsia"/>
        </w:rPr>
        <w:t>公司的</w:t>
      </w:r>
      <w:r w:rsidR="00C12EEC" w:rsidRPr="00682FCA">
        <w:rPr>
          <w:rFonts w:ascii="微軟正黑體" w:eastAsia="微軟正黑體" w:hAnsi="微軟正黑體" w:cs="Times New Roman" w:hint="eastAsia"/>
        </w:rPr>
        <w:t>基本</w:t>
      </w:r>
      <w:r w:rsidR="008232B4" w:rsidRPr="00682FCA">
        <w:rPr>
          <w:rFonts w:ascii="微軟正黑體" w:eastAsia="微軟正黑體" w:hAnsi="微軟正黑體" w:cs="Times New Roman" w:hint="eastAsia"/>
        </w:rPr>
        <w:t>營運</w:t>
      </w:r>
      <w:r w:rsidR="007671CE" w:rsidRPr="00682FCA">
        <w:rPr>
          <w:rFonts w:ascii="微軟正黑體" w:eastAsia="微軟正黑體" w:hAnsi="微軟正黑體" w:cs="Times New Roman" w:hint="eastAsia"/>
        </w:rPr>
        <w:t>之</w:t>
      </w:r>
      <w:r w:rsidR="008232B4" w:rsidRPr="00682FCA">
        <w:rPr>
          <w:rFonts w:ascii="微軟正黑體" w:eastAsia="微軟正黑體" w:hAnsi="微軟正黑體" w:cs="Times New Roman" w:hint="eastAsia"/>
        </w:rPr>
        <w:t>餘</w:t>
      </w:r>
      <w:r w:rsidR="00E10703" w:rsidRPr="00682FCA">
        <w:rPr>
          <w:rFonts w:ascii="微軟正黑體" w:eastAsia="微軟正黑體" w:hAnsi="微軟正黑體" w:cs="Times New Roman" w:hint="eastAsia"/>
        </w:rPr>
        <w:t>，</w:t>
      </w:r>
      <w:r w:rsidR="00152172" w:rsidRPr="00682FCA">
        <w:rPr>
          <w:rFonts w:ascii="微軟正黑體" w:eastAsia="微軟正黑體" w:hAnsi="微軟正黑體" w:cs="Times New Roman" w:hint="eastAsia"/>
        </w:rPr>
        <w:t>亦</w:t>
      </w:r>
      <w:r w:rsidR="007671CE" w:rsidRPr="00682FCA">
        <w:rPr>
          <w:rFonts w:ascii="微軟正黑體" w:eastAsia="微軟正黑體" w:hAnsi="微軟正黑體" w:cs="Times New Roman" w:hint="eastAsia"/>
        </w:rPr>
        <w:t>要因應</w:t>
      </w:r>
      <w:proofErr w:type="gramStart"/>
      <w:r w:rsidR="00152172" w:rsidRPr="00682FCA">
        <w:rPr>
          <w:rFonts w:ascii="微軟正黑體" w:eastAsia="微軟正黑體" w:hAnsi="微軟正黑體" w:cs="Times New Roman" w:hint="eastAsia"/>
        </w:rPr>
        <w:t>疫情後</w:t>
      </w:r>
      <w:proofErr w:type="gramEnd"/>
      <w:r w:rsidR="00152172" w:rsidRPr="00682FCA">
        <w:rPr>
          <w:rFonts w:ascii="微軟正黑體" w:eastAsia="微軟正黑體" w:hAnsi="微軟正黑體" w:cs="Times New Roman" w:hint="eastAsia"/>
        </w:rPr>
        <w:t>的新營商環境作出</w:t>
      </w:r>
      <w:r w:rsidR="007671CE" w:rsidRPr="00682FCA">
        <w:rPr>
          <w:rFonts w:ascii="微軟正黑體" w:eastAsia="微軟正黑體" w:hAnsi="微軟正黑體" w:cs="Times New Roman" w:hint="eastAsia"/>
        </w:rPr>
        <w:t>適當</w:t>
      </w:r>
      <w:r w:rsidR="00EF1F09" w:rsidRPr="00682FCA">
        <w:rPr>
          <w:rFonts w:ascii="微軟正黑體" w:eastAsia="微軟正黑體" w:hAnsi="微軟正黑體" w:cs="Times New Roman" w:hint="eastAsia"/>
        </w:rPr>
        <w:t>部署</w:t>
      </w:r>
      <w:r w:rsidR="00152172" w:rsidRPr="00682FCA">
        <w:rPr>
          <w:rFonts w:ascii="微軟正黑體" w:eastAsia="微軟正黑體" w:hAnsi="微軟正黑體" w:cs="Times New Roman" w:hint="eastAsia"/>
        </w:rPr>
        <w:t>，伺機開</w:t>
      </w:r>
      <w:r w:rsidR="00EF1F09" w:rsidRPr="00682FCA">
        <w:rPr>
          <w:rFonts w:ascii="微軟正黑體" w:eastAsia="微軟正黑體" w:hAnsi="微軟正黑體" w:cs="Times New Roman" w:hint="eastAsia"/>
        </w:rPr>
        <w:t>拓</w:t>
      </w:r>
      <w:r w:rsidR="00152172" w:rsidRPr="00682FCA">
        <w:rPr>
          <w:rFonts w:ascii="微軟正黑體" w:eastAsia="微軟正黑體" w:hAnsi="微軟正黑體" w:cs="Times New Roman" w:hint="eastAsia"/>
        </w:rPr>
        <w:t>發展空間</w:t>
      </w:r>
      <w:r w:rsidR="008232B4" w:rsidRPr="00682FCA">
        <w:rPr>
          <w:rFonts w:ascii="微軟正黑體" w:eastAsia="微軟正黑體" w:hAnsi="微軟正黑體" w:cs="Times New Roman" w:hint="eastAsia"/>
        </w:rPr>
        <w:t>，</w:t>
      </w:r>
      <w:r w:rsidR="006A45E2" w:rsidRPr="00682FCA">
        <w:rPr>
          <w:rFonts w:ascii="微軟正黑體" w:eastAsia="微軟正黑體" w:hAnsi="微軟正黑體" w:cs="Times New Roman" w:hint="eastAsia"/>
        </w:rPr>
        <w:t>為</w:t>
      </w:r>
      <w:r w:rsidR="008232B4" w:rsidRPr="00682FCA">
        <w:rPr>
          <w:rFonts w:ascii="微軟正黑體" w:eastAsia="微軟正黑體" w:hAnsi="微軟正黑體" w:cs="Times New Roman" w:hint="eastAsia"/>
        </w:rPr>
        <w:t>業務的穩健發展</w:t>
      </w:r>
      <w:r w:rsidR="006A45E2" w:rsidRPr="00682FCA">
        <w:rPr>
          <w:rFonts w:ascii="微軟正黑體" w:eastAsia="微軟正黑體" w:hAnsi="微軟正黑體" w:cs="Times New Roman" w:hint="eastAsia"/>
        </w:rPr>
        <w:t>鋪路</w:t>
      </w:r>
      <w:r w:rsidR="00152172" w:rsidRPr="00682FCA">
        <w:rPr>
          <w:rFonts w:ascii="微軟正黑體" w:eastAsia="微軟正黑體" w:hAnsi="微軟正黑體" w:cs="Times New Roman" w:hint="eastAsia"/>
        </w:rPr>
        <w:t>。</w:t>
      </w:r>
      <w:r w:rsidR="00A40744" w:rsidRPr="00682FCA">
        <w:rPr>
          <w:rFonts w:ascii="微軟正黑體" w:eastAsia="微軟正黑體" w:hAnsi="微軟正黑體" w:cs="Times New Roman" w:hint="eastAsia"/>
        </w:rPr>
        <w:t>然而，</w:t>
      </w:r>
      <w:r w:rsidR="00152172" w:rsidRPr="00682FCA">
        <w:rPr>
          <w:rFonts w:ascii="微軟正黑體" w:eastAsia="微軟正黑體" w:hAnsi="微軟正黑體" w:cs="Times New Roman" w:hint="eastAsia"/>
        </w:rPr>
        <w:t>在各種</w:t>
      </w:r>
      <w:r w:rsidR="00F146F6" w:rsidRPr="00682FCA">
        <w:rPr>
          <w:rFonts w:ascii="微軟正黑體" w:eastAsia="微軟正黑體" w:hAnsi="微軟正黑體" w:cs="Times New Roman" w:hint="eastAsia"/>
        </w:rPr>
        <w:t>商業計</w:t>
      </w:r>
      <w:r w:rsidR="00152172" w:rsidRPr="00682FCA">
        <w:rPr>
          <w:rFonts w:ascii="微軟正黑體" w:eastAsia="微軟正黑體" w:hAnsi="微軟正黑體" w:cs="Times New Roman" w:hint="eastAsia"/>
        </w:rPr>
        <w:t>算當中，</w:t>
      </w:r>
      <w:r w:rsidR="008232B4" w:rsidRPr="00682FCA">
        <w:rPr>
          <w:rFonts w:ascii="微軟正黑體" w:eastAsia="微軟正黑體" w:hAnsi="微軟正黑體" w:cs="Times New Roman" w:hint="eastAsia"/>
        </w:rPr>
        <w:t>你切勿</w:t>
      </w:r>
      <w:r w:rsidR="00A40744" w:rsidRPr="00682FCA">
        <w:rPr>
          <w:rFonts w:ascii="微軟正黑體" w:eastAsia="微軟正黑體" w:hAnsi="微軟正黑體" w:cs="Times New Roman" w:hint="eastAsia"/>
        </w:rPr>
        <w:t>忽略貪污舞弊</w:t>
      </w:r>
      <w:r w:rsidR="008232B4" w:rsidRPr="00682FCA">
        <w:rPr>
          <w:rFonts w:ascii="微軟正黑體" w:eastAsia="微軟正黑體" w:hAnsi="微軟正黑體" w:cs="Times New Roman" w:hint="eastAsia"/>
        </w:rPr>
        <w:t>可能</w:t>
      </w:r>
      <w:r w:rsidR="00C12EEC" w:rsidRPr="00682FCA">
        <w:rPr>
          <w:rFonts w:ascii="微軟正黑體" w:eastAsia="微軟正黑體" w:hAnsi="微軟正黑體" w:cs="Times New Roman" w:hint="eastAsia"/>
        </w:rPr>
        <w:t>為</w:t>
      </w:r>
      <w:r w:rsidR="00A40744" w:rsidRPr="00682FCA">
        <w:rPr>
          <w:rFonts w:ascii="微軟正黑體" w:eastAsia="微軟正黑體" w:hAnsi="微軟正黑體" w:cs="Times New Roman" w:hint="eastAsia"/>
        </w:rPr>
        <w:t>公司</w:t>
      </w:r>
      <w:r w:rsidR="008232B4" w:rsidRPr="00682FCA">
        <w:rPr>
          <w:rFonts w:ascii="微軟正黑體" w:eastAsia="微軟正黑體" w:hAnsi="微軟正黑體" w:cs="Times New Roman" w:hint="eastAsia"/>
        </w:rPr>
        <w:t>所</w:t>
      </w:r>
      <w:r w:rsidR="00A40744" w:rsidRPr="00682FCA">
        <w:rPr>
          <w:rFonts w:ascii="微軟正黑體" w:eastAsia="微軟正黑體" w:hAnsi="微軟正黑體" w:cs="Times New Roman" w:hint="eastAsia"/>
        </w:rPr>
        <w:t>帶來的風險和</w:t>
      </w:r>
      <w:r w:rsidR="00F146F6" w:rsidRPr="00682FCA">
        <w:rPr>
          <w:rFonts w:ascii="微軟正黑體" w:eastAsia="微軟正黑體" w:hAnsi="微軟正黑體" w:cs="Times New Roman" w:hint="eastAsia"/>
        </w:rPr>
        <w:t>成本</w:t>
      </w:r>
      <w:r w:rsidR="008232B4" w:rsidRPr="00682FCA">
        <w:rPr>
          <w:rFonts w:ascii="微軟正黑體" w:eastAsia="微軟正黑體" w:hAnsi="微軟正黑體" w:cs="Times New Roman" w:hint="eastAsia"/>
        </w:rPr>
        <w:t>。</w:t>
      </w:r>
      <w:r w:rsidR="00A40744" w:rsidRPr="00682FCA">
        <w:rPr>
          <w:rFonts w:ascii="微軟正黑體" w:eastAsia="微軟正黑體" w:hAnsi="微軟正黑體" w:cs="Times New Roman"/>
        </w:rPr>
        <w:t xml:space="preserve"> </w:t>
      </w:r>
    </w:p>
    <w:p w14:paraId="3C142635" w14:textId="77777777" w:rsidR="005E64AB" w:rsidRPr="00682FCA" w:rsidRDefault="005E64AB" w:rsidP="00682FCA">
      <w:pPr>
        <w:tabs>
          <w:tab w:val="left" w:pos="993"/>
        </w:tabs>
        <w:snapToGrid w:val="0"/>
        <w:spacing w:line="300" w:lineRule="auto"/>
        <w:jc w:val="both"/>
        <w:rPr>
          <w:rFonts w:ascii="微軟正黑體" w:eastAsia="微軟正黑體" w:hAnsi="微軟正黑體" w:cs="Times New Roman"/>
        </w:rPr>
      </w:pPr>
    </w:p>
    <w:p w14:paraId="6C0A9DE3" w14:textId="77777777" w:rsidR="00ED626D" w:rsidRPr="00682FCA" w:rsidRDefault="005E64AB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b/>
          <w:szCs w:val="24"/>
          <w:lang w:eastAsia="zh-HK"/>
        </w:rPr>
        <w:t>爭取生意</w:t>
      </w:r>
    </w:p>
    <w:p w14:paraId="11E22F84" w14:textId="6E1C5FAE" w:rsidR="006A45E2" w:rsidRPr="00682FCA" w:rsidRDefault="00F1681B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  <w:lang w:eastAsia="zh-HK"/>
        </w:rPr>
      </w:pPr>
      <w:r w:rsidRPr="00682FCA">
        <w:rPr>
          <w:rFonts w:ascii="微軟正黑體" w:eastAsia="微軟正黑體" w:hAnsi="微軟正黑體"/>
          <w:szCs w:val="24"/>
        </w:rPr>
        <w:t>一名負責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向</w:t>
      </w:r>
      <w:r w:rsidRPr="00682FCA">
        <w:rPr>
          <w:rFonts w:ascii="微軟正黑體" w:eastAsia="微軟正黑體" w:hAnsi="微軟正黑體"/>
          <w:szCs w:val="24"/>
        </w:rPr>
        <w:t>本地</w:t>
      </w:r>
      <w:r w:rsidR="00C12EEC" w:rsidRPr="00682FCA">
        <w:rPr>
          <w:rFonts w:ascii="微軟正黑體" w:eastAsia="微軟正黑體" w:hAnsi="微軟正黑體" w:hint="eastAsia"/>
          <w:szCs w:val="24"/>
        </w:rPr>
        <w:t>多</w:t>
      </w:r>
      <w:proofErr w:type="gramStart"/>
      <w:r w:rsidR="00C12EEC" w:rsidRPr="00682FCA">
        <w:rPr>
          <w:rFonts w:ascii="微軟正黑體" w:eastAsia="微軟正黑體" w:hAnsi="微軟正黑體" w:hint="eastAsia"/>
          <w:szCs w:val="24"/>
        </w:rPr>
        <w:t>間</w:t>
      </w:r>
      <w:r w:rsidR="007C479D" w:rsidRPr="00682FCA">
        <w:rPr>
          <w:rFonts w:ascii="微軟正黑體" w:eastAsia="微軟正黑體" w:hAnsi="微軟正黑體" w:hint="eastAsia"/>
          <w:szCs w:val="24"/>
          <w:lang w:eastAsia="zh-HK"/>
        </w:rPr>
        <w:t>食肆</w:t>
      </w:r>
      <w:r w:rsidR="00C12EEC" w:rsidRPr="00682FCA">
        <w:rPr>
          <w:rFonts w:ascii="微軟正黑體" w:eastAsia="微軟正黑體" w:hAnsi="微軟正黑體" w:hint="eastAsia"/>
          <w:szCs w:val="24"/>
        </w:rPr>
        <w:t>及</w:t>
      </w:r>
      <w:proofErr w:type="gramEnd"/>
      <w:r w:rsidR="00C12EEC" w:rsidRPr="00682FCA">
        <w:rPr>
          <w:rFonts w:ascii="微軟正黑體" w:eastAsia="微軟正黑體" w:hAnsi="微軟正黑體" w:hint="eastAsia"/>
          <w:szCs w:val="24"/>
        </w:rPr>
        <w:t>酒店供應</w:t>
      </w:r>
      <w:r w:rsidR="00C12EEC" w:rsidRPr="00682FCA">
        <w:rPr>
          <w:rFonts w:ascii="微軟正黑體" w:eastAsia="微軟正黑體" w:hAnsi="微軟正黑體" w:hint="eastAsia"/>
          <w:szCs w:val="24"/>
          <w:lang w:eastAsia="zh-HK"/>
        </w:rPr>
        <w:t>食材</w:t>
      </w:r>
      <w:r w:rsidR="007C479D" w:rsidRPr="00682FCA">
        <w:rPr>
          <w:rFonts w:ascii="微軟正黑體" w:eastAsia="微軟正黑體" w:hAnsi="微軟正黑體" w:hint="eastAsia"/>
          <w:szCs w:val="24"/>
          <w:lang w:eastAsia="zh-HK"/>
        </w:rPr>
        <w:t>的</w:t>
      </w:r>
      <w:r w:rsidR="003C2CAA" w:rsidRPr="00682FCA">
        <w:rPr>
          <w:rFonts w:ascii="微軟正黑體" w:eastAsia="微軟正黑體" w:hAnsi="微軟正黑體"/>
          <w:szCs w:val="24"/>
        </w:rPr>
        <w:t>凍肉供應商</w:t>
      </w:r>
      <w:r w:rsidRPr="00682FCA">
        <w:rPr>
          <w:rFonts w:ascii="微軟正黑體" w:eastAsia="微軟正黑體" w:hAnsi="微軟正黑體"/>
          <w:szCs w:val="24"/>
        </w:rPr>
        <w:t>，向</w:t>
      </w:r>
      <w:r w:rsidR="005E64AB" w:rsidRPr="00682FCA">
        <w:rPr>
          <w:rFonts w:ascii="微軟正黑體" w:eastAsia="微軟正黑體" w:hAnsi="微軟正黑體" w:hint="eastAsia"/>
          <w:szCs w:val="24"/>
          <w:lang w:eastAsia="zh-HK"/>
        </w:rPr>
        <w:t>多名客戶</w:t>
      </w:r>
      <w:r w:rsidRPr="00682FCA">
        <w:rPr>
          <w:rFonts w:ascii="微軟正黑體" w:eastAsia="微軟正黑體" w:hAnsi="微軟正黑體"/>
          <w:szCs w:val="24"/>
        </w:rPr>
        <w:t>的廚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師</w:t>
      </w:r>
      <w:r w:rsidR="007C479D" w:rsidRPr="00682FCA">
        <w:rPr>
          <w:rFonts w:ascii="微軟正黑體" w:eastAsia="微軟正黑體" w:hAnsi="微軟正黑體" w:hint="eastAsia"/>
          <w:szCs w:val="24"/>
          <w:lang w:eastAsia="zh-HK"/>
        </w:rPr>
        <w:t>或負責採購的人員定期提供賄款，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作為購買其公司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食材</w:t>
      </w:r>
      <w:r w:rsidR="006E5C2A" w:rsidRPr="00682FCA">
        <w:rPr>
          <w:rFonts w:ascii="微軟正黑體" w:eastAsia="微軟正黑體" w:hAnsi="微軟正黑體" w:hint="eastAsia"/>
          <w:szCs w:val="24"/>
          <w:lang w:eastAsia="zh-HK"/>
        </w:rPr>
        <w:t>或不對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其</w:t>
      </w:r>
      <w:r w:rsidR="006E5C2A" w:rsidRPr="00682FCA">
        <w:rPr>
          <w:rFonts w:ascii="微軟正黑體" w:eastAsia="微軟正黑體" w:hAnsi="微軟正黑體" w:hint="eastAsia"/>
          <w:szCs w:val="24"/>
          <w:lang w:eastAsia="zh-HK"/>
        </w:rPr>
        <w:t>食物品</w:t>
      </w:r>
      <w:r w:rsidR="003C2CAA" w:rsidRPr="00682FCA">
        <w:rPr>
          <w:rFonts w:ascii="微軟正黑體" w:eastAsia="微軟正黑體" w:hAnsi="微軟正黑體"/>
          <w:szCs w:val="24"/>
        </w:rPr>
        <w:t>質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作</w:t>
      </w:r>
      <w:r w:rsidR="006E5C2A" w:rsidRPr="00682FCA">
        <w:rPr>
          <w:rFonts w:ascii="微軟正黑體" w:eastAsia="微軟正黑體" w:hAnsi="微軟正黑體" w:hint="eastAsia"/>
          <w:szCs w:val="24"/>
          <w:lang w:eastAsia="zh-HK"/>
        </w:rPr>
        <w:t>出</w:t>
      </w:r>
      <w:r w:rsidR="003C2CAA" w:rsidRPr="00682FCA">
        <w:rPr>
          <w:rFonts w:ascii="微軟正黑體" w:eastAsia="微軟正黑體" w:hAnsi="微軟正黑體" w:hint="eastAsia"/>
          <w:szCs w:val="24"/>
        </w:rPr>
        <w:t>投訴</w:t>
      </w:r>
      <w:r w:rsidRPr="00682FCA">
        <w:rPr>
          <w:rFonts w:ascii="微軟正黑體" w:eastAsia="微軟正黑體" w:hAnsi="微軟正黑體" w:hint="eastAsia"/>
          <w:szCs w:val="24"/>
        </w:rPr>
        <w:t>的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報酬。</w:t>
      </w:r>
      <w:r w:rsidR="006D69EC" w:rsidRPr="00682FCA">
        <w:rPr>
          <w:rFonts w:ascii="微軟正黑體" w:eastAsia="微軟正黑體" w:hAnsi="微軟正黑體" w:hint="eastAsia"/>
          <w:szCs w:val="24"/>
          <w:lang w:eastAsia="zh-HK"/>
        </w:rPr>
        <w:t>該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供應商及</w:t>
      </w:r>
      <w:r w:rsidR="006E5C2A" w:rsidRPr="00682FCA">
        <w:rPr>
          <w:rFonts w:ascii="微軟正黑體" w:eastAsia="微軟正黑體" w:hAnsi="微軟正黑體" w:hint="eastAsia"/>
          <w:szCs w:val="24"/>
          <w:lang w:eastAsia="zh-HK"/>
        </w:rPr>
        <w:t>多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間客戶的</w:t>
      </w:r>
      <w:r w:rsidR="006E5C2A" w:rsidRPr="00682FCA">
        <w:rPr>
          <w:rFonts w:ascii="微軟正黑體" w:eastAsia="微軟正黑體" w:hAnsi="微軟正黑體" w:hint="eastAsia"/>
          <w:szCs w:val="24"/>
          <w:lang w:eastAsia="zh-HK"/>
        </w:rPr>
        <w:t>職員</w:t>
      </w:r>
      <w:r w:rsidR="006D69EC" w:rsidRPr="00682FCA">
        <w:rPr>
          <w:rFonts w:ascii="微軟正黑體" w:eastAsia="微軟正黑體" w:hAnsi="微軟正黑體" w:hint="eastAsia"/>
          <w:szCs w:val="24"/>
          <w:lang w:eastAsia="zh-HK"/>
        </w:rPr>
        <w:t>因違</w:t>
      </w:r>
      <w:r w:rsidR="006D69EC" w:rsidRPr="00682FCA">
        <w:rPr>
          <w:rFonts w:ascii="微軟正黑體" w:eastAsia="微軟正黑體" w:hAnsi="微軟正黑體" w:hint="eastAsia"/>
          <w:szCs w:val="24"/>
        </w:rPr>
        <w:t>反</w:t>
      </w:r>
      <w:proofErr w:type="gramStart"/>
      <w:r w:rsidR="006D69EC" w:rsidRPr="00682FCA">
        <w:rPr>
          <w:rFonts w:ascii="微軟正黑體" w:eastAsia="微軟正黑體" w:hAnsi="微軟正黑體" w:hint="eastAsia"/>
          <w:szCs w:val="24"/>
        </w:rPr>
        <w:t>《防止賄賂條例》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均</w:t>
      </w:r>
      <w:r w:rsidR="006D69EC" w:rsidRPr="00682FCA">
        <w:rPr>
          <w:rFonts w:ascii="微軟正黑體" w:eastAsia="微軟正黑體" w:hAnsi="微軟正黑體" w:hint="eastAsia"/>
          <w:szCs w:val="24"/>
          <w:lang w:eastAsia="zh-HK"/>
        </w:rPr>
        <w:t>被</w:t>
      </w:r>
      <w:r w:rsidR="003C2CAA" w:rsidRPr="00682FCA">
        <w:rPr>
          <w:rFonts w:ascii="微軟正黑體" w:eastAsia="微軟正黑體" w:hAnsi="微軟正黑體" w:hint="eastAsia"/>
          <w:szCs w:val="24"/>
          <w:lang w:eastAsia="zh-HK"/>
        </w:rPr>
        <w:t>判</w:t>
      </w:r>
      <w:proofErr w:type="gramEnd"/>
      <w:r w:rsidR="00161340" w:rsidRPr="00682FCA">
        <w:rPr>
          <w:rFonts w:ascii="微軟正黑體" w:eastAsia="微軟正黑體" w:hAnsi="微軟正黑體" w:hint="eastAsia"/>
          <w:szCs w:val="24"/>
          <w:lang w:eastAsia="zh-HK"/>
        </w:rPr>
        <w:t>囚</w:t>
      </w:r>
      <w:r w:rsidR="006D69EC" w:rsidRPr="00682FCA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14:paraId="60591488" w14:textId="72936C53" w:rsidR="00661DC8" w:rsidRPr="00682FCA" w:rsidRDefault="00661DC8" w:rsidP="00682FCA">
      <w:pPr>
        <w:pStyle w:val="a3"/>
        <w:numPr>
          <w:ilvl w:val="0"/>
          <w:numId w:val="14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</w:rPr>
        <w:t>根據《防止賄賂條例》，</w:t>
      </w:r>
      <w:r w:rsidR="00C12EEC" w:rsidRPr="00682FCA">
        <w:rPr>
          <w:rFonts w:ascii="微軟正黑體" w:eastAsia="微軟正黑體" w:hAnsi="微軟正黑體" w:hint="eastAsia"/>
          <w:szCs w:val="24"/>
          <w:lang w:eastAsia="zh-HK"/>
        </w:rPr>
        <w:t>行賄及受賄皆會觸犯法例。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除非收受利益的</w:t>
      </w:r>
      <w:r w:rsidR="00552B4E" w:rsidRPr="00682FCA">
        <w:rPr>
          <w:rFonts w:ascii="微軟正黑體" w:eastAsia="微軟正黑體" w:hAnsi="微軟正黑體" w:hint="eastAsia"/>
          <w:szCs w:val="24"/>
          <w:lang w:eastAsia="zh-HK"/>
        </w:rPr>
        <w:t>一方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得到其主事人，即其所屬公司的許可，否則任何人</w:t>
      </w:r>
      <w:r w:rsidRPr="00682FCA">
        <w:rPr>
          <w:rFonts w:ascii="微軟正黑體" w:eastAsia="微軟正黑體" w:hAnsi="微軟正黑體" w:hint="eastAsia"/>
          <w:szCs w:val="24"/>
        </w:rPr>
        <w:t>(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包括公司董事及僱員)</w:t>
      </w:r>
      <w:r w:rsidRPr="00682FCA">
        <w:rPr>
          <w:rFonts w:ascii="微軟正黑體" w:eastAsia="微軟正黑體" w:hAnsi="微軟正黑體" w:hint="eastAsia"/>
          <w:szCs w:val="24"/>
        </w:rPr>
        <w:t xml:space="preserve"> 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向公司職員提供利益</w:t>
      </w:r>
      <w:r w:rsidR="00A022C0" w:rsidRPr="00682FCA">
        <w:rPr>
          <w:rFonts w:ascii="微軟正黑體" w:eastAsia="微軟正黑體" w:hAnsi="微軟正黑體" w:hint="eastAsia"/>
          <w:szCs w:val="24"/>
          <w:lang w:eastAsia="zh-HK"/>
        </w:rPr>
        <w:t>，以</w:t>
      </w:r>
      <w:proofErr w:type="gramStart"/>
      <w:r w:rsidRPr="00682FCA">
        <w:rPr>
          <w:rFonts w:ascii="微軟正黑體" w:eastAsia="微軟正黑體" w:hAnsi="微軟正黑體" w:hint="eastAsia"/>
          <w:szCs w:val="24"/>
        </w:rPr>
        <w:t>誘</w:t>
      </w:r>
      <w:proofErr w:type="gramEnd"/>
      <w:r w:rsidRPr="00682FCA">
        <w:rPr>
          <w:rFonts w:ascii="微軟正黑體" w:eastAsia="微軟正黑體" w:hAnsi="微軟正黑體" w:hint="eastAsia"/>
          <w:szCs w:val="24"/>
        </w:rPr>
        <w:t>使或回報</w:t>
      </w:r>
      <w:r w:rsidR="00A022C0" w:rsidRPr="00682FCA">
        <w:rPr>
          <w:rFonts w:ascii="微軟正黑體" w:eastAsia="微軟正黑體" w:hAnsi="微軟正黑體" w:hint="eastAsia"/>
          <w:szCs w:val="24"/>
          <w:lang w:eastAsia="zh-HK"/>
        </w:rPr>
        <w:t>對方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作出</w:t>
      </w:r>
      <w:r w:rsidR="00552B4E" w:rsidRPr="00682FCA">
        <w:rPr>
          <w:rFonts w:ascii="微軟正黑體" w:eastAsia="微軟正黑體" w:hAnsi="微軟正黑體" w:hint="eastAsia"/>
          <w:szCs w:val="24"/>
          <w:lang w:eastAsia="zh-HK"/>
        </w:rPr>
        <w:t>與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其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主事人業務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有關的行為，</w:t>
      </w:r>
      <w:proofErr w:type="gramStart"/>
      <w:r w:rsidR="008C2B3D" w:rsidRPr="00682FCA">
        <w:rPr>
          <w:rFonts w:ascii="微軟正黑體" w:eastAsia="微軟正黑體" w:hAnsi="微軟正黑體" w:hint="eastAsia"/>
          <w:szCs w:val="24"/>
          <w:lang w:eastAsia="zh-HK"/>
        </w:rPr>
        <w:t>雙方</w:t>
      </w:r>
      <w:r w:rsidR="00A022C0" w:rsidRPr="00682FCA">
        <w:rPr>
          <w:rFonts w:ascii="微軟正黑體" w:eastAsia="微軟正黑體" w:hAnsi="微軟正黑體" w:hint="eastAsia"/>
          <w:szCs w:val="24"/>
          <w:lang w:eastAsia="zh-HK"/>
        </w:rPr>
        <w:t>均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有可能</w:t>
      </w:r>
      <w:proofErr w:type="gramEnd"/>
      <w:r w:rsidRPr="00682FCA">
        <w:rPr>
          <w:rFonts w:ascii="微軟正黑體" w:eastAsia="微軟正黑體" w:hAnsi="微軟正黑體" w:hint="eastAsia"/>
          <w:szCs w:val="24"/>
          <w:lang w:eastAsia="zh-HK"/>
        </w:rPr>
        <w:t>觸犯</w:t>
      </w:r>
      <w:r w:rsidRPr="006342B8">
        <w:rPr>
          <w:rFonts w:ascii="微軟正黑體" w:eastAsia="微軟正黑體" w:hAnsi="微軟正黑體" w:cs="Segoe UI"/>
          <w:b/>
          <w:szCs w:val="24"/>
        </w:rPr>
        <w:t>《防止賄賂條例》</w:t>
      </w:r>
      <w:r w:rsidR="00552B4E" w:rsidRPr="006342B8">
        <w:rPr>
          <w:rFonts w:ascii="微軟正黑體" w:eastAsia="微軟正黑體" w:hAnsi="微軟正黑體" w:cs="Segoe UI"/>
          <w:b/>
          <w:szCs w:val="24"/>
        </w:rPr>
        <w:t>，</w:t>
      </w:r>
      <w:r w:rsidR="00552B4E" w:rsidRPr="006342B8">
        <w:rPr>
          <w:rFonts w:ascii="微軟正黑體" w:eastAsia="微軟正黑體" w:hAnsi="微軟正黑體" w:hint="eastAsia"/>
          <w:b/>
          <w:szCs w:val="24"/>
        </w:rPr>
        <w:t>最高刑罰是罰款港幣</w:t>
      </w:r>
      <w:r w:rsidR="00552B4E" w:rsidRPr="006342B8">
        <w:rPr>
          <w:rFonts w:ascii="微軟正黑體" w:eastAsia="微軟正黑體" w:hAnsi="微軟正黑體"/>
          <w:b/>
          <w:szCs w:val="24"/>
        </w:rPr>
        <w:t xml:space="preserve"> $500,000</w:t>
      </w:r>
      <w:r w:rsidR="00552B4E" w:rsidRPr="006342B8">
        <w:rPr>
          <w:rFonts w:ascii="微軟正黑體" w:eastAsia="微軟正黑體" w:hAnsi="微軟正黑體" w:hint="eastAsia"/>
          <w:b/>
          <w:szCs w:val="24"/>
        </w:rPr>
        <w:t>及監禁</w:t>
      </w:r>
      <w:r w:rsidR="00552B4E" w:rsidRPr="006342B8">
        <w:rPr>
          <w:rFonts w:ascii="微軟正黑體" w:eastAsia="微軟正黑體" w:hAnsi="微軟正黑體"/>
          <w:b/>
          <w:szCs w:val="24"/>
        </w:rPr>
        <w:t>7</w:t>
      </w:r>
      <w:r w:rsidR="00552B4E" w:rsidRPr="006342B8">
        <w:rPr>
          <w:rFonts w:ascii="微軟正黑體" w:eastAsia="微軟正黑體" w:hAnsi="微軟正黑體" w:hint="eastAsia"/>
          <w:b/>
          <w:szCs w:val="24"/>
        </w:rPr>
        <w:t>年</w:t>
      </w:r>
      <w:r w:rsidR="00552B4E" w:rsidRPr="00682FCA">
        <w:rPr>
          <w:rFonts w:ascii="微軟正黑體" w:eastAsia="微軟正黑體" w:hAnsi="微軟正黑體" w:hint="eastAsia"/>
          <w:szCs w:val="24"/>
        </w:rPr>
        <w:t>。</w:t>
      </w:r>
    </w:p>
    <w:p w14:paraId="5475846A" w14:textId="77777777" w:rsidR="006D69EC" w:rsidRPr="00682FCA" w:rsidRDefault="006D69EC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  <w:lang w:eastAsia="zh-HK"/>
        </w:rPr>
      </w:pPr>
    </w:p>
    <w:p w14:paraId="3B65BCA3" w14:textId="5CCF0782" w:rsidR="006D69EC" w:rsidRPr="00682FCA" w:rsidRDefault="006D69EC" w:rsidP="00682FCA">
      <w:pPr>
        <w:tabs>
          <w:tab w:val="left" w:pos="993"/>
        </w:tabs>
        <w:snapToGrid w:val="0"/>
        <w:spacing w:line="300" w:lineRule="auto"/>
        <w:jc w:val="both"/>
        <w:rPr>
          <w:rFonts w:ascii="微軟正黑體" w:eastAsia="微軟正黑體" w:hAnsi="微軟正黑體" w:cs="Segoe UI"/>
          <w:b/>
          <w:szCs w:val="24"/>
          <w:lang w:eastAsia="zh-HK"/>
        </w:rPr>
      </w:pPr>
      <w:r w:rsidRPr="00682FCA">
        <w:rPr>
          <w:rFonts w:ascii="微軟正黑體" w:eastAsia="微軟正黑體" w:hAnsi="微軟正黑體" w:cs="Segoe UI"/>
          <w:b/>
          <w:szCs w:val="24"/>
          <w:lang w:eastAsia="zh-HK"/>
        </w:rPr>
        <w:t>銀行</w:t>
      </w:r>
      <w:r w:rsidR="006A45E2" w:rsidRPr="00682FCA">
        <w:rPr>
          <w:rFonts w:ascii="微軟正黑體" w:eastAsia="微軟正黑體" w:hAnsi="微軟正黑體" w:cs="Segoe UI" w:hint="eastAsia"/>
          <w:b/>
          <w:szCs w:val="24"/>
          <w:lang w:eastAsia="zh-HK"/>
        </w:rPr>
        <w:t>借貸</w:t>
      </w:r>
      <w:r w:rsidRPr="00682FCA">
        <w:rPr>
          <w:rFonts w:ascii="微軟正黑體" w:eastAsia="微軟正黑體" w:hAnsi="微軟正黑體" w:cs="Segoe UI" w:hint="eastAsia"/>
          <w:b/>
          <w:szCs w:val="24"/>
          <w:lang w:eastAsia="zh-HK"/>
        </w:rPr>
        <w:t>及開戶</w:t>
      </w:r>
    </w:p>
    <w:p w14:paraId="69404F2B" w14:textId="3BABC6E8" w:rsidR="003838A8" w:rsidRDefault="006E5C2A" w:rsidP="00682FCA">
      <w:pPr>
        <w:autoSpaceDE w:val="0"/>
        <w:autoSpaceDN w:val="0"/>
        <w:snapToGrid w:val="0"/>
        <w:spacing w:line="300" w:lineRule="auto"/>
        <w:jc w:val="both"/>
        <w:rPr>
          <w:rFonts w:ascii="微軟正黑體" w:eastAsia="微軟正黑體" w:hAnsi="微軟正黑體" w:hint="eastAsia"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兩</w:t>
      </w:r>
      <w:r w:rsidR="006D69EC" w:rsidRPr="00682FCA">
        <w:rPr>
          <w:rFonts w:ascii="微軟正黑體" w:eastAsia="微軟正黑體" w:hAnsi="微軟正黑體" w:hint="eastAsia"/>
          <w:szCs w:val="24"/>
        </w:rPr>
        <w:t>名</w:t>
      </w:r>
      <w:r w:rsidR="007072BE" w:rsidRPr="00682FCA">
        <w:rPr>
          <w:rFonts w:ascii="微軟正黑體" w:eastAsia="微軟正黑體" w:hAnsi="微軟正黑體" w:hint="eastAsia"/>
          <w:szCs w:val="24"/>
        </w:rPr>
        <w:t>從事貿易生意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的公司董事</w:t>
      </w:r>
      <w:r w:rsidR="007072BE" w:rsidRPr="00682FCA">
        <w:rPr>
          <w:rFonts w:ascii="微軟正黑體" w:eastAsia="微軟正黑體" w:hAnsi="微軟正黑體" w:hint="eastAsia"/>
          <w:szCs w:val="24"/>
        </w:rPr>
        <w:t>，</w:t>
      </w:r>
      <w:r w:rsidR="00BA32BE" w:rsidRPr="00682FCA">
        <w:rPr>
          <w:rFonts w:ascii="微軟正黑體" w:eastAsia="微軟正黑體" w:hAnsi="微軟正黑體" w:hint="eastAsia"/>
          <w:szCs w:val="24"/>
        </w:rPr>
        <w:t>串謀</w:t>
      </w:r>
      <w:r w:rsidR="007072BE" w:rsidRPr="00682FCA">
        <w:rPr>
          <w:rFonts w:ascii="微軟正黑體" w:eastAsia="微軟正黑體" w:hAnsi="微軟正黑體" w:hint="eastAsia"/>
          <w:szCs w:val="24"/>
        </w:rPr>
        <w:t>利用虛假的證明文件，</w:t>
      </w:r>
      <w:r w:rsidR="00BA32BE" w:rsidRPr="00682FCA">
        <w:rPr>
          <w:rFonts w:ascii="微軟正黑體" w:eastAsia="微軟正黑體" w:hAnsi="微軟正黑體" w:hint="eastAsia"/>
          <w:szCs w:val="24"/>
        </w:rPr>
        <w:t>詐騙銀行批出</w:t>
      </w:r>
      <w:r w:rsidR="00BA32BE" w:rsidRPr="00682FCA">
        <w:rPr>
          <w:rFonts w:ascii="微軟正黑體" w:eastAsia="微軟正黑體" w:hAnsi="微軟正黑體"/>
          <w:szCs w:val="24"/>
        </w:rPr>
        <w:t>融資貸</w:t>
      </w:r>
      <w:r w:rsidR="00BA32BE" w:rsidRPr="00682FCA">
        <w:rPr>
          <w:rFonts w:ascii="微軟正黑體" w:eastAsia="微軟正黑體" w:hAnsi="微軟正黑體" w:hint="eastAsia"/>
          <w:szCs w:val="24"/>
        </w:rPr>
        <w:t>款</w:t>
      </w:r>
      <w:r w:rsidR="007072BE" w:rsidRPr="00682FCA">
        <w:rPr>
          <w:rFonts w:ascii="微軟正黑體" w:eastAsia="微軟正黑體" w:hAnsi="微軟正黑體" w:hint="eastAsia"/>
          <w:szCs w:val="24"/>
        </w:rPr>
        <w:t>共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一</w:t>
      </w:r>
      <w:r w:rsidR="007072BE" w:rsidRPr="00682FCA">
        <w:rPr>
          <w:rFonts w:ascii="微軟正黑體" w:eastAsia="微軟正黑體" w:hAnsi="微軟正黑體" w:hint="eastAsia"/>
          <w:szCs w:val="24"/>
        </w:rPr>
        <w:t>千多萬元</w:t>
      </w:r>
      <w:r w:rsidR="008C2B3D" w:rsidRPr="00682FCA">
        <w:rPr>
          <w:rFonts w:ascii="微軟正黑體" w:eastAsia="微軟正黑體" w:hAnsi="微軟正黑體" w:hint="eastAsia"/>
          <w:szCs w:val="24"/>
          <w:lang w:eastAsia="zh-HK"/>
        </w:rPr>
        <w:t>予兩間</w:t>
      </w:r>
      <w:r w:rsidR="008C2B3D" w:rsidRPr="00682FCA">
        <w:rPr>
          <w:rFonts w:ascii="微軟正黑體" w:eastAsia="微軟正黑體" w:hAnsi="微軟正黑體" w:hint="eastAsia"/>
          <w:szCs w:val="24"/>
        </w:rPr>
        <w:t>中小</w:t>
      </w:r>
      <w:proofErr w:type="gramStart"/>
      <w:r w:rsidR="008C2B3D" w:rsidRPr="00682FCA">
        <w:rPr>
          <w:rFonts w:ascii="微軟正黑體" w:eastAsia="微軟正黑體" w:hAnsi="微軟正黑體" w:hint="eastAsia"/>
          <w:szCs w:val="24"/>
        </w:rPr>
        <w:t>企</w:t>
      </w:r>
      <w:proofErr w:type="gramEnd"/>
      <w:r w:rsidR="00BA32BE" w:rsidRPr="00682FCA">
        <w:rPr>
          <w:rFonts w:ascii="微軟正黑體" w:eastAsia="微軟正黑體" w:hAnsi="微軟正黑體" w:hint="eastAsia"/>
          <w:szCs w:val="24"/>
        </w:rPr>
        <w:t>。</w:t>
      </w:r>
      <w:r w:rsidR="003838A8" w:rsidRPr="00682FCA">
        <w:rPr>
          <w:rFonts w:ascii="微軟正黑體" w:eastAsia="微軟正黑體" w:hAnsi="微軟正黑體" w:hint="eastAsia"/>
          <w:szCs w:val="24"/>
          <w:lang w:eastAsia="zh-HK"/>
        </w:rPr>
        <w:t>兩人</w:t>
      </w:r>
      <w:r w:rsidR="00BA32BE" w:rsidRPr="00682FCA">
        <w:rPr>
          <w:rFonts w:ascii="微軟正黑體" w:eastAsia="微軟正黑體" w:hAnsi="微軟正黑體" w:hint="eastAsia"/>
          <w:szCs w:val="24"/>
        </w:rPr>
        <w:t>因串謀詐騙罪名</w:t>
      </w:r>
      <w:r w:rsidR="008C2B3D" w:rsidRPr="00682FCA">
        <w:rPr>
          <w:rFonts w:ascii="微軟正黑體" w:eastAsia="微軟正黑體" w:hAnsi="微軟正黑體" w:hint="eastAsia"/>
          <w:szCs w:val="24"/>
          <w:lang w:eastAsia="zh-HK"/>
        </w:rPr>
        <w:t>同</w:t>
      </w:r>
      <w:r w:rsidR="00BA32BE" w:rsidRPr="00682FCA">
        <w:rPr>
          <w:rFonts w:ascii="微軟正黑體" w:eastAsia="微軟正黑體" w:hAnsi="微軟正黑體" w:hint="eastAsia"/>
          <w:szCs w:val="24"/>
        </w:rPr>
        <w:t>被判</w:t>
      </w:r>
      <w:r w:rsidR="00161340" w:rsidRPr="00682FCA">
        <w:rPr>
          <w:rFonts w:ascii="微軟正黑體" w:eastAsia="微軟正黑體" w:hAnsi="微軟正黑體" w:hint="eastAsia"/>
          <w:szCs w:val="24"/>
          <w:lang w:eastAsia="zh-HK"/>
        </w:rPr>
        <w:t>囚</w:t>
      </w:r>
      <w:r w:rsidR="00BA32BE" w:rsidRPr="00682FCA">
        <w:rPr>
          <w:rFonts w:ascii="微軟正黑體" w:eastAsia="微軟正黑體" w:hAnsi="微軟正黑體" w:hint="eastAsia"/>
          <w:szCs w:val="24"/>
        </w:rPr>
        <w:t>。</w:t>
      </w:r>
    </w:p>
    <w:p w14:paraId="47FA7BF0" w14:textId="77777777" w:rsidR="00682FCA" w:rsidRPr="00682FCA" w:rsidRDefault="00682FCA" w:rsidP="00682FCA">
      <w:pPr>
        <w:autoSpaceDE w:val="0"/>
        <w:autoSpaceDN w:val="0"/>
        <w:snapToGrid w:val="0"/>
        <w:spacing w:line="300" w:lineRule="auto"/>
        <w:jc w:val="both"/>
        <w:rPr>
          <w:rFonts w:ascii="微軟正黑體" w:eastAsia="微軟正黑體" w:hAnsi="微軟正黑體" w:hint="eastAsia"/>
          <w:szCs w:val="24"/>
          <w:lang w:eastAsia="zh-HK"/>
        </w:rPr>
      </w:pPr>
    </w:p>
    <w:p w14:paraId="7DB8D97C" w14:textId="6F716EDE" w:rsidR="00E84D6E" w:rsidRDefault="00BA32BE" w:rsidP="00682FCA">
      <w:pPr>
        <w:tabs>
          <w:tab w:val="left" w:pos="1170"/>
        </w:tabs>
        <w:autoSpaceDE w:val="0"/>
        <w:autoSpaceDN w:val="0"/>
        <w:snapToGrid w:val="0"/>
        <w:spacing w:line="300" w:lineRule="auto"/>
        <w:rPr>
          <w:rFonts w:ascii="微軟正黑體" w:eastAsia="微軟正黑體" w:hAnsi="微軟正黑體" w:hint="eastAsia"/>
          <w:szCs w:val="24"/>
          <w:lang w:eastAsia="zh-HK"/>
        </w:rPr>
      </w:pPr>
      <w:r w:rsidRPr="00682FCA">
        <w:rPr>
          <w:rFonts w:ascii="微軟正黑體" w:eastAsia="微軟正黑體" w:hAnsi="微軟正黑體"/>
          <w:szCs w:val="24"/>
        </w:rPr>
        <w:t>一名</w:t>
      </w:r>
      <w:r w:rsidRPr="00682FCA">
        <w:rPr>
          <w:rFonts w:ascii="微軟正黑體" w:eastAsia="微軟正黑體" w:hAnsi="微軟正黑體" w:hint="eastAsia"/>
          <w:szCs w:val="24"/>
        </w:rPr>
        <w:t>從事貿易生意的中小企業董事</w:t>
      </w:r>
      <w:r w:rsidR="00E84D6E" w:rsidRPr="00682FCA">
        <w:rPr>
          <w:rFonts w:ascii="微軟正黑體" w:eastAsia="微軟正黑體" w:hAnsi="微軟正黑體" w:hint="eastAsia"/>
          <w:szCs w:val="24"/>
        </w:rPr>
        <w:t>，因沒法提供足夠資料以證明其公司業務，遭銀行拒絕其開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立</w:t>
      </w:r>
      <w:r w:rsidR="00E84D6E" w:rsidRPr="00682FCA">
        <w:rPr>
          <w:rFonts w:ascii="微軟正黑體" w:eastAsia="微軟正黑體" w:hAnsi="微軟正黑體" w:hint="eastAsia"/>
          <w:szCs w:val="24"/>
        </w:rPr>
        <w:t>戶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口</w:t>
      </w:r>
      <w:r w:rsidR="00E84D6E" w:rsidRPr="00682FCA">
        <w:rPr>
          <w:rFonts w:ascii="微軟正黑體" w:eastAsia="微軟正黑體" w:hAnsi="微軟正黑體" w:hint="eastAsia"/>
          <w:szCs w:val="24"/>
        </w:rPr>
        <w:t>申請。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該董事</w:t>
      </w:r>
      <w:r w:rsidR="00E84D6E" w:rsidRPr="00682FCA">
        <w:rPr>
          <w:rFonts w:ascii="微軟正黑體" w:eastAsia="微軟正黑體" w:hAnsi="微軟正黑體" w:hint="eastAsia"/>
          <w:szCs w:val="24"/>
        </w:rPr>
        <w:t>其後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向負責開戶申請的</w:t>
      </w:r>
      <w:r w:rsidR="00E84D6E" w:rsidRPr="00682FCA">
        <w:rPr>
          <w:rFonts w:ascii="微軟正黑體" w:eastAsia="微軟正黑體" w:hAnsi="微軟正黑體" w:hint="eastAsia"/>
          <w:szCs w:val="24"/>
        </w:rPr>
        <w:t>經理</w:t>
      </w:r>
      <w:r w:rsidR="00E84D6E" w:rsidRPr="00682FCA">
        <w:rPr>
          <w:rFonts w:ascii="微軟正黑體" w:eastAsia="微軟正黑體" w:hAnsi="微軟正黑體"/>
          <w:szCs w:val="24"/>
        </w:rPr>
        <w:t>提供十萬元賄款，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要求對方</w:t>
      </w:r>
      <w:r w:rsidR="00E84D6E" w:rsidRPr="00682FCA">
        <w:rPr>
          <w:rFonts w:ascii="微軟正黑體" w:eastAsia="微軟正黑體" w:hAnsi="微軟正黑體"/>
          <w:szCs w:val="24"/>
        </w:rPr>
        <w:t>協助他為其公司開立戶口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，最後因為違</w:t>
      </w:r>
      <w:r w:rsidR="00E84D6E" w:rsidRPr="00682FCA">
        <w:rPr>
          <w:rFonts w:ascii="微軟正黑體" w:eastAsia="微軟正黑體" w:hAnsi="微軟正黑體" w:hint="eastAsia"/>
          <w:szCs w:val="24"/>
        </w:rPr>
        <w:t>反《防止賄賂條例》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的行賄罪而被判</w:t>
      </w:r>
      <w:r w:rsidR="008119B0" w:rsidRPr="00682FCA">
        <w:rPr>
          <w:rFonts w:ascii="微軟正黑體" w:eastAsia="微軟正黑體" w:hAnsi="微軟正黑體" w:hint="eastAsia"/>
          <w:szCs w:val="24"/>
          <w:lang w:eastAsia="zh-HK"/>
        </w:rPr>
        <w:t>囚</w:t>
      </w:r>
      <w:r w:rsidR="00E84D6E" w:rsidRPr="00682FCA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14:paraId="07AB8B08" w14:textId="019BA123" w:rsidR="00661DC8" w:rsidRPr="00682FCA" w:rsidRDefault="006D69EC" w:rsidP="00682FCA">
      <w:pPr>
        <w:pStyle w:val="a3"/>
        <w:numPr>
          <w:ilvl w:val="0"/>
          <w:numId w:val="14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bookmarkStart w:id="0" w:name="_GoBack"/>
      <w:bookmarkEnd w:id="0"/>
      <w:r w:rsidRPr="00682FCA">
        <w:rPr>
          <w:rFonts w:ascii="微軟正黑體" w:eastAsia="微軟正黑體" w:hAnsi="微軟正黑體" w:cs="Segoe UI" w:hint="eastAsia"/>
          <w:szCs w:val="24"/>
          <w:lang w:eastAsia="zh-HK"/>
        </w:rPr>
        <w:t>企業營運者亦切勿以</w:t>
      </w:r>
      <w:r w:rsidRPr="00682FCA">
        <w:rPr>
          <w:rFonts w:ascii="微軟正黑體" w:eastAsia="微軟正黑體" w:hAnsi="微軟正黑體" w:cs="Segoe UI"/>
          <w:szCs w:val="24"/>
          <w:lang w:eastAsia="zh-HK"/>
        </w:rPr>
        <w:t>虛假</w:t>
      </w:r>
      <w:r w:rsidR="008A189C" w:rsidRPr="00682FCA">
        <w:rPr>
          <w:rFonts w:ascii="微軟正黑體" w:eastAsia="微軟正黑體" w:hAnsi="微軟正黑體" w:cs="Segoe UI" w:hint="eastAsia"/>
          <w:szCs w:val="24"/>
          <w:lang w:eastAsia="zh-HK"/>
        </w:rPr>
        <w:t>資料</w:t>
      </w:r>
      <w:r w:rsidRPr="00682FCA">
        <w:rPr>
          <w:rFonts w:ascii="微軟正黑體" w:eastAsia="微軟正黑體" w:hAnsi="微軟正黑體" w:cs="Segoe UI"/>
          <w:szCs w:val="24"/>
          <w:lang w:eastAsia="zh-HK"/>
        </w:rPr>
        <w:t>向銀行申請融資</w:t>
      </w:r>
      <w:r w:rsidR="00E84D6E" w:rsidRPr="00682FCA">
        <w:rPr>
          <w:rFonts w:ascii="微軟正黑體" w:eastAsia="微軟正黑體" w:hAnsi="微軟正黑體" w:cs="Segoe UI" w:hint="eastAsia"/>
          <w:szCs w:val="24"/>
          <w:lang w:eastAsia="zh-HK"/>
        </w:rPr>
        <w:t>或開立戶口</w:t>
      </w:r>
      <w:r w:rsidRPr="00682FCA">
        <w:rPr>
          <w:rFonts w:ascii="微軟正黑體" w:eastAsia="微軟正黑體" w:hAnsi="微軟正黑體" w:cs="Segoe UI"/>
          <w:szCs w:val="24"/>
          <w:lang w:eastAsia="zh-HK"/>
        </w:rPr>
        <w:t>，</w:t>
      </w:r>
      <w:r w:rsidRPr="00682FCA">
        <w:rPr>
          <w:rFonts w:ascii="微軟正黑體" w:eastAsia="微軟正黑體" w:hAnsi="微軟正黑體" w:cs="Segoe UI" w:hint="eastAsia"/>
          <w:szCs w:val="24"/>
          <w:lang w:eastAsia="zh-HK"/>
        </w:rPr>
        <w:t>否則有可能觸犯詐騙</w:t>
      </w:r>
      <w:r w:rsidR="006A45E2" w:rsidRPr="00682FCA">
        <w:rPr>
          <w:rFonts w:ascii="微軟正黑體" w:eastAsia="微軟正黑體" w:hAnsi="微軟正黑體" w:cs="Segoe UI" w:hint="eastAsia"/>
          <w:szCs w:val="24"/>
          <w:lang w:eastAsia="zh-HK"/>
        </w:rPr>
        <w:t>或使用虛假文書</w:t>
      </w:r>
      <w:r w:rsidRPr="00682FCA">
        <w:rPr>
          <w:rFonts w:ascii="微軟正黑體" w:eastAsia="微軟正黑體" w:hAnsi="微軟正黑體" w:cs="Segoe UI" w:hint="eastAsia"/>
          <w:szCs w:val="24"/>
          <w:lang w:eastAsia="zh-HK"/>
        </w:rPr>
        <w:t>等刑事罪行。</w:t>
      </w:r>
      <w:proofErr w:type="gramStart"/>
      <w:r w:rsidR="00E84D6E" w:rsidRPr="00682FCA">
        <w:rPr>
          <w:rFonts w:ascii="微軟正黑體" w:eastAsia="微軟正黑體" w:hAnsi="微軟正黑體" w:cs="Segoe UI" w:hint="eastAsia"/>
          <w:szCs w:val="24"/>
          <w:lang w:eastAsia="zh-HK"/>
        </w:rPr>
        <w:t>再者，</w:t>
      </w:r>
      <w:proofErr w:type="gramEnd"/>
      <w:r w:rsidR="006A45E2" w:rsidRPr="00682FCA">
        <w:rPr>
          <w:rFonts w:ascii="微軟正黑體" w:eastAsia="微軟正黑體" w:hAnsi="微軟正黑體" w:cs="Segoe UI" w:hint="eastAsia"/>
          <w:szCs w:val="24"/>
          <w:lang w:eastAsia="zh-HK"/>
        </w:rPr>
        <w:t>若</w:t>
      </w:r>
      <w:r w:rsidR="00E84D6E" w:rsidRPr="00682FCA">
        <w:rPr>
          <w:rFonts w:ascii="微軟正黑體" w:eastAsia="微軟正黑體" w:hAnsi="微軟正黑體" w:cs="Segoe UI" w:hint="eastAsia"/>
          <w:szCs w:val="24"/>
          <w:lang w:eastAsia="zh-HK"/>
        </w:rPr>
        <w:t>當中涉及向</w:t>
      </w:r>
      <w:r w:rsidR="00E84D6E" w:rsidRPr="00682FCA">
        <w:rPr>
          <w:rFonts w:ascii="微軟正黑體" w:eastAsia="微軟正黑體" w:hAnsi="微軟正黑體" w:cs="Segoe UI"/>
          <w:szCs w:val="24"/>
          <w:lang w:eastAsia="zh-HK"/>
        </w:rPr>
        <w:t>銀行職員提供利益(包括金錢或禮物)，以冀通過審查或加快申請，提供利益的營商者和接受利益的銀行職員皆有可能觸犯</w:t>
      </w:r>
      <w:r w:rsidR="00E84D6E" w:rsidRPr="00682FCA">
        <w:rPr>
          <w:rFonts w:ascii="微軟正黑體" w:eastAsia="微軟正黑體" w:hAnsi="微軟正黑體" w:cs="Segoe UI"/>
          <w:szCs w:val="24"/>
        </w:rPr>
        <w:t>《防止賄賂條例》</w:t>
      </w:r>
      <w:r w:rsidR="00E84D6E" w:rsidRPr="00682FCA">
        <w:rPr>
          <w:rFonts w:ascii="微軟正黑體" w:eastAsia="微軟正黑體" w:hAnsi="微軟正黑體" w:cs="Segoe UI"/>
          <w:szCs w:val="24"/>
          <w:lang w:eastAsia="zh-HK"/>
        </w:rPr>
        <w:t>。</w:t>
      </w:r>
    </w:p>
    <w:p w14:paraId="5B015C64" w14:textId="77777777" w:rsidR="006D69EC" w:rsidRPr="00682FCA" w:rsidRDefault="006D69EC" w:rsidP="00682FCA">
      <w:pPr>
        <w:snapToGrid w:val="0"/>
        <w:spacing w:line="300" w:lineRule="auto"/>
        <w:rPr>
          <w:rFonts w:ascii="微軟正黑體" w:eastAsia="微軟正黑體" w:hAnsi="微軟正黑體"/>
          <w:szCs w:val="24"/>
        </w:rPr>
      </w:pPr>
    </w:p>
    <w:p w14:paraId="5E4241CA" w14:textId="27EF5D47" w:rsidR="00C17BE9" w:rsidRPr="00682FCA" w:rsidRDefault="00C17BE9" w:rsidP="00682FCA">
      <w:pPr>
        <w:snapToGrid w:val="0"/>
        <w:spacing w:line="300" w:lineRule="auto"/>
        <w:rPr>
          <w:rFonts w:ascii="微軟正黑體" w:eastAsia="微軟正黑體" w:hAnsi="微軟正黑體"/>
          <w:b/>
          <w:szCs w:val="24"/>
          <w:lang w:eastAsia="zh-HK"/>
        </w:rPr>
      </w:pPr>
      <w:r w:rsidRPr="00682FCA">
        <w:rPr>
          <w:rFonts w:ascii="微軟正黑體" w:eastAsia="微軟正黑體" w:hAnsi="微軟正黑體"/>
          <w:b/>
          <w:szCs w:val="24"/>
          <w:lang w:eastAsia="zh-HK"/>
        </w:rPr>
        <w:t>營運壓</w:t>
      </w:r>
      <w:r w:rsidRPr="00682FCA">
        <w:rPr>
          <w:rFonts w:ascii="微軟正黑體" w:eastAsia="微軟正黑體" w:hAnsi="微軟正黑體" w:hint="eastAsia"/>
          <w:b/>
          <w:szCs w:val="24"/>
          <w:lang w:eastAsia="zh-HK"/>
        </w:rPr>
        <w:t>力、無知均不是藉口</w:t>
      </w:r>
    </w:p>
    <w:p w14:paraId="2EE2DDF1" w14:textId="1B8AF2F0" w:rsidR="00C17BE9" w:rsidRPr="00682FCA" w:rsidRDefault="00C17BE9" w:rsidP="00682FCA">
      <w:pPr>
        <w:autoSpaceDE w:val="0"/>
        <w:autoSpaceDN w:val="0"/>
        <w:snapToGrid w:val="0"/>
        <w:spacing w:line="300" w:lineRule="auto"/>
        <w:rPr>
          <w:rFonts w:ascii="微軟正黑體" w:eastAsia="微軟正黑體" w:hAnsi="微軟正黑體"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在</w:t>
      </w:r>
      <w:r w:rsidRPr="00682FCA">
        <w:rPr>
          <w:rFonts w:ascii="微軟正黑體" w:eastAsia="微軟正黑體" w:hAnsi="微軟正黑體" w:hint="eastAsia"/>
          <w:lang w:eastAsia="zh-HK"/>
        </w:rPr>
        <w:t>不穩定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的經營環境</w:t>
      </w:r>
      <w:r w:rsidRPr="00682FCA">
        <w:rPr>
          <w:rFonts w:ascii="微軟正黑體" w:eastAsia="微軟正黑體" w:hAnsi="微軟正黑體" w:hint="eastAsia"/>
          <w:lang w:eastAsia="zh-HK"/>
        </w:rPr>
        <w:t>下，</w:t>
      </w:r>
      <w:r w:rsidR="00D77D01" w:rsidRPr="00682FCA">
        <w:rPr>
          <w:rFonts w:ascii="微軟正黑體" w:eastAsia="微軟正黑體" w:hAnsi="微軟正黑體" w:hint="eastAsia"/>
          <w:lang w:eastAsia="zh-HK"/>
        </w:rPr>
        <w:t>初創及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中小企業應積極謀求對策渡過時</w:t>
      </w:r>
      <w:proofErr w:type="gramStart"/>
      <w:r w:rsidRPr="00682FCA">
        <w:rPr>
          <w:rFonts w:ascii="微軟正黑體" w:eastAsia="微軟正黑體" w:hAnsi="微軟正黑體" w:hint="eastAsia"/>
          <w:szCs w:val="24"/>
          <w:lang w:eastAsia="zh-HK"/>
        </w:rPr>
        <w:t>艱</w:t>
      </w:r>
      <w:proofErr w:type="gramEnd"/>
      <w:r w:rsidRPr="00682FCA">
        <w:rPr>
          <w:rFonts w:ascii="微軟正黑體" w:eastAsia="微軟正黑體" w:hAnsi="微軟正黑體" w:hint="eastAsia"/>
          <w:szCs w:val="24"/>
          <w:lang w:eastAsia="zh-HK"/>
        </w:rPr>
        <w:t>、逆境自強。</w:t>
      </w:r>
      <w:r w:rsidRPr="00682FCA">
        <w:rPr>
          <w:rFonts w:ascii="微軟正黑體" w:eastAsia="微軟正黑體" w:hAnsi="微軟正黑體"/>
          <w:szCs w:val="24"/>
          <w:lang w:eastAsia="zh-HK"/>
        </w:rPr>
        <w:t>營運壓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力、對法例的無知等絕對不是貪污舞弊的藉口；</w:t>
      </w:r>
      <w:proofErr w:type="gramStart"/>
      <w:r w:rsidRPr="00682FCA">
        <w:rPr>
          <w:rFonts w:ascii="微軟正黑體" w:eastAsia="微軟正黑體" w:hAnsi="微軟正黑體" w:hint="eastAsia"/>
          <w:szCs w:val="24"/>
          <w:lang w:eastAsia="zh-HK"/>
        </w:rPr>
        <w:t>反之，</w:t>
      </w:r>
      <w:proofErr w:type="gramEnd"/>
      <w:r w:rsidRPr="00682FCA">
        <w:rPr>
          <w:rFonts w:ascii="微軟正黑體" w:eastAsia="微軟正黑體" w:hAnsi="微軟正黑體" w:hint="eastAsia"/>
          <w:szCs w:val="24"/>
          <w:lang w:eastAsia="zh-HK"/>
        </w:rPr>
        <w:t>堅守商業誠信是企業得以</w:t>
      </w:r>
      <w:r w:rsidRPr="00682FCA">
        <w:rPr>
          <w:rFonts w:ascii="微軟正黑體" w:eastAsia="微軟正黑體" w:hAnsi="微軟正黑體" w:hint="eastAsia"/>
          <w:lang w:eastAsia="zh-HK"/>
        </w:rPr>
        <w:t>持續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發展的重要因素。因此，企業除了要增強面對逆境的應變能力之外，對於</w:t>
      </w:r>
      <w:r w:rsidR="00D77D01" w:rsidRPr="00682FCA">
        <w:rPr>
          <w:rFonts w:ascii="微軟正黑體" w:eastAsia="微軟正黑體" w:hAnsi="微軟正黑體" w:hint="eastAsia"/>
          <w:szCs w:val="24"/>
          <w:lang w:eastAsia="zh-HK"/>
        </w:rPr>
        <w:t>內部管治及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監控</w:t>
      </w:r>
      <w:r w:rsidRPr="00682FCA">
        <w:rPr>
          <w:rFonts w:ascii="微軟正黑體" w:eastAsia="微軟正黑體" w:hAnsi="微軟正黑體" w:hint="eastAsia"/>
          <w:szCs w:val="24"/>
        </w:rPr>
        <w:t>絕不可有半點鬆懈，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否則，貪污舞弊罪行便會如病毒一樣，乘虛而入，令公司的經營蒙受損失，甚或影響商譽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及</w:t>
      </w:r>
      <w:r w:rsidR="005F5641" w:rsidRPr="00682FCA">
        <w:rPr>
          <w:rFonts w:ascii="微軟正黑體" w:eastAsia="微軟正黑體" w:hAnsi="微軟正黑體" w:hint="eastAsia"/>
          <w:szCs w:val="24"/>
          <w:lang w:eastAsia="zh-HK"/>
        </w:rPr>
        <w:t>公司的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長遠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發展。</w:t>
      </w:r>
    </w:p>
    <w:p w14:paraId="73036D7C" w14:textId="77777777" w:rsidR="008E0ACC" w:rsidRPr="00682FCA" w:rsidRDefault="008E0ACC" w:rsidP="00682FCA">
      <w:pPr>
        <w:snapToGrid w:val="0"/>
        <w:spacing w:line="300" w:lineRule="auto"/>
        <w:rPr>
          <w:rFonts w:ascii="微軟正黑體" w:eastAsia="微軟正黑體" w:hAnsi="微軟正黑體"/>
          <w:szCs w:val="24"/>
        </w:rPr>
      </w:pPr>
    </w:p>
    <w:p w14:paraId="658C32F8" w14:textId="0CBB76DC" w:rsidR="00842D86" w:rsidRPr="00682FCA" w:rsidRDefault="008E0ACC" w:rsidP="00682FCA">
      <w:pPr>
        <w:snapToGrid w:val="0"/>
        <w:spacing w:line="300" w:lineRule="auto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商業道德是企業抵禦貪污</w:t>
      </w:r>
      <w:r w:rsidR="00C17BE9" w:rsidRPr="00682FCA">
        <w:rPr>
          <w:rFonts w:ascii="微軟正黑體" w:eastAsia="微軟正黑體" w:hAnsi="微軟正黑體" w:hint="eastAsia"/>
          <w:szCs w:val="24"/>
          <w:lang w:eastAsia="zh-HK"/>
        </w:rPr>
        <w:t>舞弊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的</w:t>
      </w:r>
      <w:r w:rsidR="00897970" w:rsidRPr="00682FCA">
        <w:rPr>
          <w:rFonts w:ascii="微軟正黑體" w:eastAsia="微軟正黑體" w:hAnsi="微軟正黑體" w:hint="eastAsia"/>
          <w:szCs w:val="24"/>
          <w:lang w:eastAsia="zh-HK"/>
        </w:rPr>
        <w:t>第一</w:t>
      </w:r>
      <w:r w:rsidR="008C2B3D" w:rsidRPr="00682FCA">
        <w:rPr>
          <w:rFonts w:ascii="微軟正黑體" w:eastAsia="微軟正黑體" w:hAnsi="微軟正黑體" w:hint="eastAsia"/>
          <w:szCs w:val="24"/>
          <w:lang w:eastAsia="zh-HK"/>
        </w:rPr>
        <w:t>道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防線，</w:t>
      </w:r>
      <w:r w:rsidR="00842D86" w:rsidRPr="00682FCA">
        <w:rPr>
          <w:rFonts w:ascii="微軟正黑體" w:eastAsia="微軟正黑體" w:hAnsi="微軟正黑體" w:hint="eastAsia"/>
          <w:szCs w:val="24"/>
          <w:lang w:eastAsia="zh-HK"/>
        </w:rPr>
        <w:t>只有公平營商環境才</w:t>
      </w:r>
      <w:r w:rsidR="00D92347" w:rsidRPr="00682FCA">
        <w:rPr>
          <w:rFonts w:ascii="微軟正黑體" w:eastAsia="微軟正黑體" w:hAnsi="微軟正黑體" w:hint="eastAsia"/>
          <w:szCs w:val="24"/>
          <w:lang w:eastAsia="zh-HK"/>
        </w:rPr>
        <w:t>能讓</w:t>
      </w:r>
      <w:r w:rsidR="00D92347" w:rsidRPr="00682FCA">
        <w:rPr>
          <w:rFonts w:ascii="微軟正黑體" w:eastAsia="微軟正黑體" w:hAnsi="微軟正黑體" w:hint="eastAsia"/>
          <w:szCs w:val="24"/>
        </w:rPr>
        <w:t>企業</w:t>
      </w:r>
      <w:r w:rsidR="00D92347" w:rsidRPr="00682FCA">
        <w:rPr>
          <w:rFonts w:ascii="微軟正黑體" w:eastAsia="微軟正黑體" w:hAnsi="微軟正黑體" w:hint="eastAsia"/>
          <w:szCs w:val="24"/>
          <w:lang w:eastAsia="zh-HK"/>
        </w:rPr>
        <w:t>發揮所長</w:t>
      </w:r>
      <w:r w:rsidR="00842D86" w:rsidRPr="00682FCA">
        <w:rPr>
          <w:rFonts w:ascii="微軟正黑體" w:eastAsia="微軟正黑體" w:hAnsi="微軟正黑體" w:hint="eastAsia"/>
          <w:szCs w:val="24"/>
          <w:lang w:eastAsia="zh-HK"/>
        </w:rPr>
        <w:t>。</w:t>
      </w:r>
      <w:r w:rsidR="008C3893" w:rsidRPr="00682FCA">
        <w:rPr>
          <w:rFonts w:ascii="微軟正黑體" w:eastAsia="微軟正黑體" w:hAnsi="微軟正黑體" w:hint="eastAsia"/>
          <w:szCs w:val="24"/>
          <w:lang w:eastAsia="zh-HK"/>
        </w:rPr>
        <w:t>初創及中小</w:t>
      </w:r>
      <w:r w:rsidR="006A45E2" w:rsidRPr="00682FCA">
        <w:rPr>
          <w:rFonts w:ascii="微軟正黑體" w:eastAsia="微軟正黑體" w:hAnsi="微軟正黑體" w:hint="eastAsia"/>
          <w:szCs w:val="24"/>
          <w:lang w:eastAsia="zh-HK"/>
        </w:rPr>
        <w:t>企</w:t>
      </w:r>
      <w:r w:rsidR="006A45E2" w:rsidRPr="00682FCA">
        <w:rPr>
          <w:rFonts w:ascii="微軟正黑體" w:eastAsia="微軟正黑體" w:hAnsi="微軟正黑體" w:hint="eastAsia"/>
          <w:szCs w:val="24"/>
        </w:rPr>
        <w:t>業</w:t>
      </w:r>
      <w:r w:rsidR="00C17BE9" w:rsidRPr="00682FCA">
        <w:rPr>
          <w:rFonts w:ascii="微軟正黑體" w:eastAsia="微軟正黑體" w:hAnsi="微軟正黑體" w:hint="eastAsia"/>
          <w:szCs w:val="24"/>
          <w:lang w:eastAsia="zh-HK"/>
        </w:rPr>
        <w:t>只有</w:t>
      </w:r>
      <w:r w:rsidR="00CB4F47" w:rsidRPr="00682FCA">
        <w:rPr>
          <w:rFonts w:ascii="微軟正黑體" w:eastAsia="微軟正黑體" w:hAnsi="微軟正黑體" w:hint="eastAsia"/>
          <w:szCs w:val="24"/>
          <w:lang w:eastAsia="zh-HK"/>
        </w:rPr>
        <w:t>時刻保持</w:t>
      </w:r>
      <w:r w:rsidRPr="00682FCA">
        <w:rPr>
          <w:rFonts w:ascii="微軟正黑體" w:eastAsia="微軟正黑體" w:hAnsi="微軟正黑體" w:hint="eastAsia"/>
          <w:szCs w:val="24"/>
        </w:rPr>
        <w:t>警覺，</w:t>
      </w:r>
      <w:r w:rsidR="00CB4F47" w:rsidRPr="00682FCA">
        <w:rPr>
          <w:rFonts w:ascii="微軟正黑體" w:eastAsia="微軟正黑體" w:hAnsi="微軟正黑體" w:hint="eastAsia"/>
          <w:szCs w:val="24"/>
          <w:lang w:eastAsia="zh-HK"/>
        </w:rPr>
        <w:t>避免貪污賄賂風險，</w:t>
      </w:r>
      <w:r w:rsidR="00C17BE9" w:rsidRPr="00682FCA">
        <w:rPr>
          <w:rFonts w:ascii="微軟正黑體" w:eastAsia="微軟正黑體" w:hAnsi="微軟正黑體" w:hint="eastAsia"/>
          <w:szCs w:val="24"/>
          <w:lang w:eastAsia="zh-HK"/>
        </w:rPr>
        <w:t>才能跨過逆境，</w:t>
      </w:r>
      <w:r w:rsidR="00557DF4" w:rsidRPr="00682FCA">
        <w:rPr>
          <w:rFonts w:ascii="微軟正黑體" w:eastAsia="微軟正黑體" w:hAnsi="微軟正黑體" w:hint="eastAsia"/>
          <w:szCs w:val="24"/>
          <w:lang w:eastAsia="zh-HK"/>
        </w:rPr>
        <w:t>遇強</w:t>
      </w:r>
      <w:r w:rsidR="00C754A0" w:rsidRPr="00682FCA">
        <w:rPr>
          <w:rFonts w:ascii="微軟正黑體" w:eastAsia="微軟正黑體" w:hAnsi="微軟正黑體" w:hint="eastAsia"/>
          <w:szCs w:val="24"/>
          <w:lang w:eastAsia="zh-HK"/>
        </w:rPr>
        <w:t>越</w:t>
      </w:r>
      <w:r w:rsidR="00557DF4" w:rsidRPr="00682FCA">
        <w:rPr>
          <w:rFonts w:ascii="微軟正黑體" w:eastAsia="微軟正黑體" w:hAnsi="微軟正黑體" w:hint="eastAsia"/>
          <w:szCs w:val="24"/>
          <w:lang w:eastAsia="zh-HK"/>
        </w:rPr>
        <w:t>強</w:t>
      </w:r>
      <w:r w:rsidR="00CB4F47" w:rsidRPr="00682FCA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14:paraId="4E8C36EC" w14:textId="77777777" w:rsidR="00C17BE9" w:rsidRPr="00682FCA" w:rsidRDefault="00C17BE9" w:rsidP="00682FCA">
      <w:pPr>
        <w:snapToGrid w:val="0"/>
        <w:spacing w:line="300" w:lineRule="auto"/>
        <w:rPr>
          <w:rFonts w:ascii="微軟正黑體" w:eastAsia="微軟正黑體" w:hAnsi="微軟正黑體"/>
          <w:szCs w:val="24"/>
        </w:rPr>
      </w:pPr>
    </w:p>
    <w:p w14:paraId="7E8F71AC" w14:textId="7AA757E0" w:rsidR="00CB4F47" w:rsidRPr="00682FCA" w:rsidDel="00792B43" w:rsidRDefault="005E5891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</w:rPr>
      </w:pPr>
      <w:r w:rsidRPr="00682FCA" w:rsidDel="00792B43">
        <w:rPr>
          <w:rFonts w:ascii="微軟正黑體" w:eastAsia="微軟正黑體" w:hAnsi="微軟正黑體" w:hint="eastAsia"/>
          <w:b/>
          <w:szCs w:val="24"/>
        </w:rPr>
        <w:t>誠信「型」</w:t>
      </w:r>
      <w:proofErr w:type="gramStart"/>
      <w:r w:rsidRPr="00682FCA" w:rsidDel="00792B43">
        <w:rPr>
          <w:rFonts w:ascii="微軟正黑體" w:eastAsia="微軟正黑體" w:hAnsi="微軟正黑體" w:hint="eastAsia"/>
          <w:b/>
          <w:szCs w:val="24"/>
        </w:rPr>
        <w:t>商貼士</w:t>
      </w:r>
      <w:proofErr w:type="gramEnd"/>
    </w:p>
    <w:p w14:paraId="6008CBF8" w14:textId="66415F31" w:rsidR="000C06D4" w:rsidRPr="00682FCA" w:rsidRDefault="00C7291D" w:rsidP="00682FCA">
      <w:pPr>
        <w:pStyle w:val="a3"/>
        <w:numPr>
          <w:ilvl w:val="0"/>
          <w:numId w:val="12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切勿</w:t>
      </w:r>
      <w:r w:rsidR="00204782" w:rsidRPr="00682FCA">
        <w:rPr>
          <w:rFonts w:ascii="微軟正黑體" w:eastAsia="微軟正黑體" w:hAnsi="微軟正黑體" w:hint="eastAsia"/>
          <w:szCs w:val="24"/>
          <w:lang w:eastAsia="zh-HK"/>
        </w:rPr>
        <w:t>以行賄手段</w:t>
      </w:r>
      <w:r w:rsidR="008A189C" w:rsidRPr="00682FCA">
        <w:rPr>
          <w:rFonts w:ascii="微軟正黑體" w:eastAsia="微軟正黑體" w:hAnsi="微軟正黑體" w:hint="eastAsia"/>
          <w:szCs w:val="24"/>
          <w:lang w:eastAsia="zh-HK"/>
        </w:rPr>
        <w:t>爭取生意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、申</w:t>
      </w:r>
      <w:r w:rsidRPr="00682FCA">
        <w:rPr>
          <w:rFonts w:ascii="微軟正黑體" w:eastAsia="微軟正黑體" w:hAnsi="微軟正黑體" w:hint="eastAsia"/>
          <w:szCs w:val="24"/>
        </w:rPr>
        <w:t>請</w:t>
      </w:r>
      <w:r w:rsidR="006A45E2" w:rsidRPr="00682FCA">
        <w:rPr>
          <w:rFonts w:ascii="微軟正黑體" w:eastAsia="微軟正黑體" w:hAnsi="微軟正黑體" w:cs="Segoe UI" w:hint="eastAsia"/>
          <w:szCs w:val="24"/>
          <w:lang w:eastAsia="zh-HK"/>
        </w:rPr>
        <w:t>銀行</w:t>
      </w:r>
      <w:r w:rsidRPr="00682FCA">
        <w:rPr>
          <w:rFonts w:ascii="微軟正黑體" w:eastAsia="微軟正黑體" w:hAnsi="微軟正黑體" w:cs="Segoe UI" w:hint="eastAsia"/>
          <w:szCs w:val="24"/>
          <w:lang w:eastAsia="zh-HK"/>
        </w:rPr>
        <w:t>貸款或開立戶口</w:t>
      </w:r>
    </w:p>
    <w:p w14:paraId="4C85C5EE" w14:textId="438E68C2" w:rsidR="009F005E" w:rsidRPr="00682FCA" w:rsidRDefault="00C7291D" w:rsidP="00682FCA">
      <w:pPr>
        <w:pStyle w:val="a3"/>
        <w:numPr>
          <w:ilvl w:val="0"/>
          <w:numId w:val="12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切勿使用</w:t>
      </w:r>
      <w:r w:rsidR="007E350B" w:rsidRPr="00682FCA">
        <w:rPr>
          <w:rFonts w:ascii="微軟正黑體" w:eastAsia="微軟正黑體" w:hAnsi="微軟正黑體" w:hint="eastAsia"/>
          <w:szCs w:val="24"/>
          <w:lang w:eastAsia="zh-HK"/>
        </w:rPr>
        <w:t>虛假文件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詐騙公司或銀行</w:t>
      </w:r>
    </w:p>
    <w:p w14:paraId="43071753" w14:textId="3B9F9306" w:rsidR="00CB4F47" w:rsidRPr="00682FCA" w:rsidRDefault="00C7291D" w:rsidP="00682FCA">
      <w:pPr>
        <w:pStyle w:val="a3"/>
        <w:numPr>
          <w:ilvl w:val="0"/>
          <w:numId w:val="12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加強公司內部</w:t>
      </w:r>
      <w:r w:rsidR="00CB4F47" w:rsidRPr="00682FCA">
        <w:rPr>
          <w:rFonts w:ascii="微軟正黑體" w:eastAsia="微軟正黑體" w:hAnsi="微軟正黑體" w:hint="eastAsia"/>
          <w:szCs w:val="24"/>
        </w:rPr>
        <w:t>監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管</w:t>
      </w:r>
      <w:r w:rsidR="00CB4F47" w:rsidRPr="00682FCA">
        <w:rPr>
          <w:rFonts w:ascii="微軟正黑體" w:eastAsia="微軟正黑體" w:hAnsi="微軟正黑體" w:hint="eastAsia"/>
          <w:szCs w:val="24"/>
        </w:rPr>
        <w:t>制度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，協</w:t>
      </w:r>
      <w:r w:rsidRPr="00682FCA">
        <w:rPr>
          <w:rFonts w:ascii="微軟正黑體" w:eastAsia="微軟正黑體" w:hAnsi="微軟正黑體" w:hint="eastAsia"/>
          <w:szCs w:val="24"/>
        </w:rPr>
        <w:t>助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員工了解法例</w:t>
      </w:r>
    </w:p>
    <w:p w14:paraId="02169928" w14:textId="47C7EC31" w:rsidR="00CB4F47" w:rsidRPr="00682FCA" w:rsidRDefault="00CB4F47" w:rsidP="00682FCA">
      <w:pPr>
        <w:pStyle w:val="a3"/>
        <w:numPr>
          <w:ilvl w:val="0"/>
          <w:numId w:val="12"/>
        </w:numPr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682FCA">
        <w:rPr>
          <w:rFonts w:ascii="微軟正黑體" w:eastAsia="微軟正黑體" w:hAnsi="微軟正黑體" w:hint="eastAsia"/>
          <w:szCs w:val="24"/>
          <w:lang w:eastAsia="zh-HK"/>
        </w:rPr>
        <w:t>向廉政</w:t>
      </w:r>
      <w:proofErr w:type="gramEnd"/>
      <w:r w:rsidRPr="00682FCA">
        <w:rPr>
          <w:rFonts w:ascii="微軟正黑體" w:eastAsia="微軟正黑體" w:hAnsi="微軟正黑體" w:hint="eastAsia"/>
          <w:szCs w:val="24"/>
          <w:lang w:eastAsia="zh-HK"/>
        </w:rPr>
        <w:t>公署舉報</w:t>
      </w:r>
      <w:r w:rsidR="00C7291D" w:rsidRPr="00682FCA">
        <w:rPr>
          <w:rFonts w:ascii="微軟正黑體" w:eastAsia="微軟正黑體" w:hAnsi="微軟正黑體" w:hint="eastAsia"/>
          <w:szCs w:val="24"/>
          <w:lang w:eastAsia="zh-HK"/>
        </w:rPr>
        <w:t>貪污</w:t>
      </w:r>
      <w:r w:rsidRPr="00682FCA">
        <w:rPr>
          <w:rFonts w:ascii="微軟正黑體" w:eastAsia="微軟正黑體" w:hAnsi="微軟正黑體" w:hint="eastAsia"/>
          <w:szCs w:val="24"/>
          <w:lang w:eastAsia="zh-HK"/>
        </w:rPr>
        <w:t>行為，保障公司利益</w:t>
      </w:r>
    </w:p>
    <w:p w14:paraId="37FE4A61" w14:textId="77777777" w:rsidR="00CB4F47" w:rsidRPr="00682FCA" w:rsidRDefault="00CB4F47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</w:p>
    <w:p w14:paraId="31784395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</w:rPr>
      </w:pPr>
      <w:r w:rsidRPr="00682FCA">
        <w:rPr>
          <w:rFonts w:ascii="微軟正黑體" w:eastAsia="微軟正黑體" w:hAnsi="微軟正黑體" w:hint="eastAsia"/>
          <w:b/>
          <w:szCs w:val="24"/>
        </w:rPr>
        <w:t>誠信企業防貪資訊</w:t>
      </w:r>
    </w:p>
    <w:p w14:paraId="6DC57B86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廉政公署社區關係處轄下的香港商業道德發展中心，為商業機構提供免費誠信培訓及顧問服務。緊貼誠信「型」商資訊，請即登記訂閱電子通訊。</w:t>
      </w:r>
    </w:p>
    <w:p w14:paraId="4C20C00F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</w:p>
    <w:p w14:paraId="1F74ED5F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歡迎與我們聯絡，以獲取更多相關資訊。</w:t>
      </w:r>
    </w:p>
    <w:p w14:paraId="63C31AE5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電話：</w:t>
      </w:r>
      <w:r w:rsidRPr="00682FCA">
        <w:rPr>
          <w:rFonts w:ascii="微軟正黑體" w:eastAsia="微軟正黑體" w:hAnsi="微軟正黑體"/>
          <w:szCs w:val="24"/>
        </w:rPr>
        <w:t xml:space="preserve"> +852 2826 3288</w:t>
      </w:r>
    </w:p>
    <w:p w14:paraId="4EEBA4AC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電郵：</w:t>
      </w:r>
      <w:r w:rsidRPr="00682FCA">
        <w:rPr>
          <w:rFonts w:ascii="微軟正黑體" w:eastAsia="微軟正黑體" w:hAnsi="微軟正黑體"/>
          <w:szCs w:val="24"/>
        </w:rPr>
        <w:t>hkbedc@crd.icac.org.hk</w:t>
      </w:r>
    </w:p>
    <w:p w14:paraId="41194063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網站：</w:t>
      </w:r>
      <w:r w:rsidRPr="00682FCA">
        <w:rPr>
          <w:rFonts w:ascii="微軟正黑體" w:eastAsia="微軟正黑體" w:hAnsi="微軟正黑體"/>
          <w:szCs w:val="24"/>
        </w:rPr>
        <w:t>https://hkbedc.icac.hk</w:t>
      </w:r>
    </w:p>
    <w:p w14:paraId="00C7F102" w14:textId="77777777" w:rsidR="006667AE" w:rsidRPr="00682FCA" w:rsidRDefault="006667AE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  <w:lang w:eastAsia="zh-HK"/>
        </w:rPr>
      </w:pPr>
    </w:p>
    <w:p w14:paraId="11758171" w14:textId="77777777" w:rsidR="009F1F79" w:rsidRPr="00682FCA" w:rsidRDefault="009F1F79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b/>
          <w:szCs w:val="24"/>
          <w:lang w:eastAsia="zh-HK"/>
        </w:rPr>
        <w:lastRenderedPageBreak/>
        <w:t>挺身而出 舉報貪污</w:t>
      </w:r>
    </w:p>
    <w:p w14:paraId="63F389DE" w14:textId="77777777" w:rsidR="009F1F79" w:rsidRPr="00682FCA" w:rsidRDefault="009F1F79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電話 : 25 266 366 (24小時)</w:t>
      </w:r>
    </w:p>
    <w:p w14:paraId="10FCE95F" w14:textId="77777777" w:rsidR="009F1F79" w:rsidRPr="00682FCA" w:rsidRDefault="009F1F79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 xml:space="preserve">親身 : </w:t>
      </w:r>
      <w:proofErr w:type="gramStart"/>
      <w:r w:rsidRPr="00682FCA">
        <w:rPr>
          <w:rFonts w:ascii="微軟正黑體" w:eastAsia="微軟正黑體" w:hAnsi="微軟正黑體" w:hint="eastAsia"/>
          <w:szCs w:val="24"/>
          <w:lang w:eastAsia="zh-HK"/>
        </w:rPr>
        <w:t>北角渣華道303號廉</w:t>
      </w:r>
      <w:proofErr w:type="gramEnd"/>
      <w:r w:rsidRPr="00682FCA">
        <w:rPr>
          <w:rFonts w:ascii="微軟正黑體" w:eastAsia="微軟正黑體" w:hAnsi="微軟正黑體" w:hint="eastAsia"/>
          <w:szCs w:val="24"/>
          <w:lang w:eastAsia="zh-HK"/>
        </w:rPr>
        <w:t>政公署大樓</w:t>
      </w:r>
    </w:p>
    <w:p w14:paraId="5191A9E4" w14:textId="77777777" w:rsidR="009F1F79" w:rsidRPr="00682FCA" w:rsidRDefault="009F1F79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  <w:lang w:eastAsia="zh-HK"/>
        </w:rPr>
      </w:pPr>
      <w:r w:rsidRPr="00682FCA">
        <w:rPr>
          <w:rFonts w:ascii="微軟正黑體" w:eastAsia="微軟正黑體" w:hAnsi="微軟正黑體" w:hint="eastAsia"/>
          <w:szCs w:val="24"/>
          <w:lang w:eastAsia="zh-HK"/>
        </w:rPr>
        <w:t>投函 : 香港郵政信箱1000號</w:t>
      </w:r>
    </w:p>
    <w:p w14:paraId="5C2F7B80" w14:textId="77777777" w:rsidR="00EB62A9" w:rsidRPr="00682FCA" w:rsidRDefault="00EB62A9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</w:p>
    <w:p w14:paraId="24A1B804" w14:textId="77777777" w:rsidR="00017DE4" w:rsidRPr="00682FCA" w:rsidRDefault="00A06DF3" w:rsidP="00682FCA">
      <w:pPr>
        <w:snapToGrid w:val="0"/>
        <w:spacing w:line="300" w:lineRule="auto"/>
        <w:jc w:val="both"/>
        <w:rPr>
          <w:rFonts w:ascii="微軟正黑體" w:eastAsia="微軟正黑體" w:hAnsi="微軟正黑體"/>
          <w:szCs w:val="24"/>
        </w:rPr>
      </w:pPr>
      <w:r w:rsidRPr="00682FCA">
        <w:rPr>
          <w:rFonts w:ascii="微軟正黑體" w:eastAsia="微軟正黑體" w:hAnsi="微軟正黑體" w:hint="eastAsia"/>
          <w:szCs w:val="24"/>
        </w:rPr>
        <w:t>法例詳細內容，請參考電子版香港法例第201章《防止賄賂條例》https://www.elegislation.gov.hk/hk/cap201</w:t>
      </w:r>
    </w:p>
    <w:sectPr w:rsidR="00017DE4" w:rsidRPr="00682FCA" w:rsidSect="001905F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F3D5" w14:textId="77777777" w:rsidR="002E5A3B" w:rsidRDefault="002E5A3B" w:rsidP="000D7500">
      <w:r>
        <w:separator/>
      </w:r>
    </w:p>
  </w:endnote>
  <w:endnote w:type="continuationSeparator" w:id="0">
    <w:p w14:paraId="6B17C6C7" w14:textId="77777777" w:rsidR="002E5A3B" w:rsidRDefault="002E5A3B" w:rsidP="000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06BA4" w14:textId="77777777" w:rsidR="002E5A3B" w:rsidRDefault="002E5A3B" w:rsidP="000D7500">
      <w:r>
        <w:separator/>
      </w:r>
    </w:p>
  </w:footnote>
  <w:footnote w:type="continuationSeparator" w:id="0">
    <w:p w14:paraId="3755B7F3" w14:textId="77777777" w:rsidR="002E5A3B" w:rsidRDefault="002E5A3B" w:rsidP="000D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410F"/>
    <w:multiLevelType w:val="hybridMultilevel"/>
    <w:tmpl w:val="2D70B0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4755F5"/>
    <w:multiLevelType w:val="hybridMultilevel"/>
    <w:tmpl w:val="A4C221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2B349B"/>
    <w:multiLevelType w:val="hybridMultilevel"/>
    <w:tmpl w:val="B0E6F7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9373BF"/>
    <w:multiLevelType w:val="hybridMultilevel"/>
    <w:tmpl w:val="0504E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ED2D7E"/>
    <w:multiLevelType w:val="hybridMultilevel"/>
    <w:tmpl w:val="D5909FE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4151B68"/>
    <w:multiLevelType w:val="hybridMultilevel"/>
    <w:tmpl w:val="F7447F54"/>
    <w:lvl w:ilvl="0" w:tplc="10C0FF7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9042AD"/>
    <w:multiLevelType w:val="hybridMultilevel"/>
    <w:tmpl w:val="DBDE7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135BDA"/>
    <w:multiLevelType w:val="hybridMultilevel"/>
    <w:tmpl w:val="D16248DC"/>
    <w:lvl w:ilvl="0" w:tplc="471EAB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8F141F8"/>
    <w:multiLevelType w:val="hybridMultilevel"/>
    <w:tmpl w:val="1F8467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2349A0"/>
    <w:multiLevelType w:val="hybridMultilevel"/>
    <w:tmpl w:val="0C4076D2"/>
    <w:lvl w:ilvl="0" w:tplc="6FA222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2F55E9C"/>
    <w:multiLevelType w:val="hybridMultilevel"/>
    <w:tmpl w:val="0EFC5D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73C8030C"/>
    <w:multiLevelType w:val="hybridMultilevel"/>
    <w:tmpl w:val="267E1B54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2">
    <w:nsid w:val="76FE2D23"/>
    <w:multiLevelType w:val="hybridMultilevel"/>
    <w:tmpl w:val="70A84A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9C3C0EBE"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7C2575A6"/>
    <w:multiLevelType w:val="hybridMultilevel"/>
    <w:tmpl w:val="1B84EDDC"/>
    <w:lvl w:ilvl="0" w:tplc="928EF05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17DE4"/>
    <w:rsid w:val="00020B91"/>
    <w:rsid w:val="00022FA1"/>
    <w:rsid w:val="000248BE"/>
    <w:rsid w:val="00025B3B"/>
    <w:rsid w:val="00026F27"/>
    <w:rsid w:val="00042039"/>
    <w:rsid w:val="00056A3E"/>
    <w:rsid w:val="00072D9C"/>
    <w:rsid w:val="000B3FC4"/>
    <w:rsid w:val="000C06D4"/>
    <w:rsid w:val="000D46D5"/>
    <w:rsid w:val="000D7500"/>
    <w:rsid w:val="000F3626"/>
    <w:rsid w:val="000F5662"/>
    <w:rsid w:val="00103685"/>
    <w:rsid w:val="001223E1"/>
    <w:rsid w:val="00132D3D"/>
    <w:rsid w:val="001376F5"/>
    <w:rsid w:val="0014386A"/>
    <w:rsid w:val="00152172"/>
    <w:rsid w:val="00161340"/>
    <w:rsid w:val="00172418"/>
    <w:rsid w:val="0017663C"/>
    <w:rsid w:val="001833EE"/>
    <w:rsid w:val="001905F6"/>
    <w:rsid w:val="00191C95"/>
    <w:rsid w:val="001B65B8"/>
    <w:rsid w:val="001D5BA6"/>
    <w:rsid w:val="001E1142"/>
    <w:rsid w:val="001E3632"/>
    <w:rsid w:val="001E7DAA"/>
    <w:rsid w:val="00204782"/>
    <w:rsid w:val="00225CEB"/>
    <w:rsid w:val="00242F9F"/>
    <w:rsid w:val="00257F27"/>
    <w:rsid w:val="00262D4F"/>
    <w:rsid w:val="00266CA4"/>
    <w:rsid w:val="00273289"/>
    <w:rsid w:val="00277228"/>
    <w:rsid w:val="002A1F90"/>
    <w:rsid w:val="002A705F"/>
    <w:rsid w:val="002B5987"/>
    <w:rsid w:val="002C0E55"/>
    <w:rsid w:val="002C4505"/>
    <w:rsid w:val="002C7EDE"/>
    <w:rsid w:val="002D028A"/>
    <w:rsid w:val="002E5A3B"/>
    <w:rsid w:val="00305704"/>
    <w:rsid w:val="0031047C"/>
    <w:rsid w:val="00317AB6"/>
    <w:rsid w:val="0032454C"/>
    <w:rsid w:val="003263DA"/>
    <w:rsid w:val="00344094"/>
    <w:rsid w:val="00350BF3"/>
    <w:rsid w:val="00361B47"/>
    <w:rsid w:val="00363A3F"/>
    <w:rsid w:val="003838A8"/>
    <w:rsid w:val="003A3154"/>
    <w:rsid w:val="003C2CAA"/>
    <w:rsid w:val="003C4221"/>
    <w:rsid w:val="003C5091"/>
    <w:rsid w:val="003F39CC"/>
    <w:rsid w:val="00403F6E"/>
    <w:rsid w:val="004049D0"/>
    <w:rsid w:val="004152C9"/>
    <w:rsid w:val="00420498"/>
    <w:rsid w:val="0043053D"/>
    <w:rsid w:val="0044288E"/>
    <w:rsid w:val="004449F2"/>
    <w:rsid w:val="0045749E"/>
    <w:rsid w:val="0046236B"/>
    <w:rsid w:val="00464489"/>
    <w:rsid w:val="00496810"/>
    <w:rsid w:val="004A392D"/>
    <w:rsid w:val="004A6959"/>
    <w:rsid w:val="004B2E93"/>
    <w:rsid w:val="004B644C"/>
    <w:rsid w:val="004E4184"/>
    <w:rsid w:val="005124B1"/>
    <w:rsid w:val="005171D1"/>
    <w:rsid w:val="00517336"/>
    <w:rsid w:val="005204F6"/>
    <w:rsid w:val="00552B4E"/>
    <w:rsid w:val="005550B9"/>
    <w:rsid w:val="00557DF4"/>
    <w:rsid w:val="005632C3"/>
    <w:rsid w:val="005703CB"/>
    <w:rsid w:val="00580909"/>
    <w:rsid w:val="005960F6"/>
    <w:rsid w:val="005A706C"/>
    <w:rsid w:val="005B1EB2"/>
    <w:rsid w:val="005B5CE1"/>
    <w:rsid w:val="005C2FC1"/>
    <w:rsid w:val="005D7C52"/>
    <w:rsid w:val="005E5891"/>
    <w:rsid w:val="005E64AB"/>
    <w:rsid w:val="005F52B0"/>
    <w:rsid w:val="005F5641"/>
    <w:rsid w:val="00617127"/>
    <w:rsid w:val="00624397"/>
    <w:rsid w:val="006342B8"/>
    <w:rsid w:val="00634421"/>
    <w:rsid w:val="00641D55"/>
    <w:rsid w:val="0065690F"/>
    <w:rsid w:val="00661DC8"/>
    <w:rsid w:val="00664921"/>
    <w:rsid w:val="006667AE"/>
    <w:rsid w:val="00673EFD"/>
    <w:rsid w:val="00682FCA"/>
    <w:rsid w:val="00695692"/>
    <w:rsid w:val="006A45E2"/>
    <w:rsid w:val="006B5E40"/>
    <w:rsid w:val="006C47F9"/>
    <w:rsid w:val="006C6015"/>
    <w:rsid w:val="006D69EC"/>
    <w:rsid w:val="006E5C2A"/>
    <w:rsid w:val="006E5E45"/>
    <w:rsid w:val="006F0A7C"/>
    <w:rsid w:val="006F48A8"/>
    <w:rsid w:val="006F76E6"/>
    <w:rsid w:val="007072BE"/>
    <w:rsid w:val="00713F9A"/>
    <w:rsid w:val="00714A6E"/>
    <w:rsid w:val="007171AC"/>
    <w:rsid w:val="00717DC4"/>
    <w:rsid w:val="0073791E"/>
    <w:rsid w:val="007439F8"/>
    <w:rsid w:val="007509F3"/>
    <w:rsid w:val="00753356"/>
    <w:rsid w:val="007671CE"/>
    <w:rsid w:val="00776294"/>
    <w:rsid w:val="00790924"/>
    <w:rsid w:val="00792B43"/>
    <w:rsid w:val="00793DF5"/>
    <w:rsid w:val="007C479D"/>
    <w:rsid w:val="007C4803"/>
    <w:rsid w:val="007D377D"/>
    <w:rsid w:val="007E350B"/>
    <w:rsid w:val="007E51FB"/>
    <w:rsid w:val="007E58FB"/>
    <w:rsid w:val="007F5CD6"/>
    <w:rsid w:val="007F7964"/>
    <w:rsid w:val="00810005"/>
    <w:rsid w:val="008119B0"/>
    <w:rsid w:val="00811F00"/>
    <w:rsid w:val="008232B4"/>
    <w:rsid w:val="00823390"/>
    <w:rsid w:val="00842D86"/>
    <w:rsid w:val="008940C9"/>
    <w:rsid w:val="00894643"/>
    <w:rsid w:val="00897321"/>
    <w:rsid w:val="00897970"/>
    <w:rsid w:val="008A189C"/>
    <w:rsid w:val="008C1701"/>
    <w:rsid w:val="008C2B3D"/>
    <w:rsid w:val="008C3893"/>
    <w:rsid w:val="008C609E"/>
    <w:rsid w:val="008D5CEA"/>
    <w:rsid w:val="008E0ACC"/>
    <w:rsid w:val="008F2678"/>
    <w:rsid w:val="008F55A9"/>
    <w:rsid w:val="00907995"/>
    <w:rsid w:val="009152C5"/>
    <w:rsid w:val="009170FF"/>
    <w:rsid w:val="0092465B"/>
    <w:rsid w:val="00944666"/>
    <w:rsid w:val="00967185"/>
    <w:rsid w:val="00973A08"/>
    <w:rsid w:val="00975E15"/>
    <w:rsid w:val="00986A9F"/>
    <w:rsid w:val="009A7B66"/>
    <w:rsid w:val="009A7CEA"/>
    <w:rsid w:val="009B356B"/>
    <w:rsid w:val="009D25B6"/>
    <w:rsid w:val="009E5304"/>
    <w:rsid w:val="009F005E"/>
    <w:rsid w:val="009F1F79"/>
    <w:rsid w:val="00A022C0"/>
    <w:rsid w:val="00A06DF3"/>
    <w:rsid w:val="00A06E4A"/>
    <w:rsid w:val="00A07422"/>
    <w:rsid w:val="00A07A57"/>
    <w:rsid w:val="00A127DB"/>
    <w:rsid w:val="00A3316A"/>
    <w:rsid w:val="00A40744"/>
    <w:rsid w:val="00A435A1"/>
    <w:rsid w:val="00A473A2"/>
    <w:rsid w:val="00A55667"/>
    <w:rsid w:val="00A73F33"/>
    <w:rsid w:val="00A92F21"/>
    <w:rsid w:val="00AA4B46"/>
    <w:rsid w:val="00AB3EF5"/>
    <w:rsid w:val="00AB45B6"/>
    <w:rsid w:val="00AB5BB0"/>
    <w:rsid w:val="00AC44D2"/>
    <w:rsid w:val="00AD57BB"/>
    <w:rsid w:val="00AE179C"/>
    <w:rsid w:val="00AE5C8F"/>
    <w:rsid w:val="00AF6354"/>
    <w:rsid w:val="00B00966"/>
    <w:rsid w:val="00B17C40"/>
    <w:rsid w:val="00B21AAA"/>
    <w:rsid w:val="00B410AF"/>
    <w:rsid w:val="00B52F13"/>
    <w:rsid w:val="00B7080E"/>
    <w:rsid w:val="00B76607"/>
    <w:rsid w:val="00B8179F"/>
    <w:rsid w:val="00B860DC"/>
    <w:rsid w:val="00B91B3A"/>
    <w:rsid w:val="00B955E3"/>
    <w:rsid w:val="00B956CB"/>
    <w:rsid w:val="00BA32BE"/>
    <w:rsid w:val="00BB5D03"/>
    <w:rsid w:val="00BC4121"/>
    <w:rsid w:val="00BC6616"/>
    <w:rsid w:val="00BD4A3D"/>
    <w:rsid w:val="00BD5853"/>
    <w:rsid w:val="00BF2426"/>
    <w:rsid w:val="00C01417"/>
    <w:rsid w:val="00C0322D"/>
    <w:rsid w:val="00C044A5"/>
    <w:rsid w:val="00C05360"/>
    <w:rsid w:val="00C12EEC"/>
    <w:rsid w:val="00C1389D"/>
    <w:rsid w:val="00C17BE9"/>
    <w:rsid w:val="00C319B5"/>
    <w:rsid w:val="00C402DD"/>
    <w:rsid w:val="00C411F3"/>
    <w:rsid w:val="00C43D97"/>
    <w:rsid w:val="00C7291D"/>
    <w:rsid w:val="00C754A0"/>
    <w:rsid w:val="00C802A7"/>
    <w:rsid w:val="00C86101"/>
    <w:rsid w:val="00C87904"/>
    <w:rsid w:val="00C95BDB"/>
    <w:rsid w:val="00CA0843"/>
    <w:rsid w:val="00CA1350"/>
    <w:rsid w:val="00CB4F47"/>
    <w:rsid w:val="00CB6202"/>
    <w:rsid w:val="00CC69DE"/>
    <w:rsid w:val="00CD7E8D"/>
    <w:rsid w:val="00CF18BC"/>
    <w:rsid w:val="00D23DBA"/>
    <w:rsid w:val="00D27C9A"/>
    <w:rsid w:val="00D400E6"/>
    <w:rsid w:val="00D56BE7"/>
    <w:rsid w:val="00D57DF0"/>
    <w:rsid w:val="00D77D01"/>
    <w:rsid w:val="00D80598"/>
    <w:rsid w:val="00D92347"/>
    <w:rsid w:val="00DB446C"/>
    <w:rsid w:val="00DC50AE"/>
    <w:rsid w:val="00DD7854"/>
    <w:rsid w:val="00DE1F9C"/>
    <w:rsid w:val="00DE2532"/>
    <w:rsid w:val="00DE5752"/>
    <w:rsid w:val="00E10703"/>
    <w:rsid w:val="00E1254B"/>
    <w:rsid w:val="00E131C7"/>
    <w:rsid w:val="00E2123B"/>
    <w:rsid w:val="00E35132"/>
    <w:rsid w:val="00E41298"/>
    <w:rsid w:val="00E42C13"/>
    <w:rsid w:val="00E434D9"/>
    <w:rsid w:val="00E5124E"/>
    <w:rsid w:val="00E63213"/>
    <w:rsid w:val="00E66D70"/>
    <w:rsid w:val="00E84D6E"/>
    <w:rsid w:val="00EA24AC"/>
    <w:rsid w:val="00EA3B22"/>
    <w:rsid w:val="00EB37D3"/>
    <w:rsid w:val="00EB62A9"/>
    <w:rsid w:val="00ED626D"/>
    <w:rsid w:val="00EE2E8E"/>
    <w:rsid w:val="00EF1F09"/>
    <w:rsid w:val="00F05019"/>
    <w:rsid w:val="00F128D8"/>
    <w:rsid w:val="00F146F6"/>
    <w:rsid w:val="00F1681B"/>
    <w:rsid w:val="00F17324"/>
    <w:rsid w:val="00F21082"/>
    <w:rsid w:val="00F27924"/>
    <w:rsid w:val="00F44E1C"/>
    <w:rsid w:val="00F50B82"/>
    <w:rsid w:val="00F56E1D"/>
    <w:rsid w:val="00F613F9"/>
    <w:rsid w:val="00F61CD7"/>
    <w:rsid w:val="00F63756"/>
    <w:rsid w:val="00F64713"/>
    <w:rsid w:val="00F66574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0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5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53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17B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7BE9"/>
  </w:style>
  <w:style w:type="character" w:customStyle="1" w:styleId="ac">
    <w:name w:val="註解文字 字元"/>
    <w:basedOn w:val="a0"/>
    <w:link w:val="ab"/>
    <w:uiPriority w:val="99"/>
    <w:semiHidden/>
    <w:rsid w:val="00C1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5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53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17B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7BE9"/>
  </w:style>
  <w:style w:type="character" w:customStyle="1" w:styleId="ac">
    <w:name w:val="註解文字 字元"/>
    <w:basedOn w:val="a0"/>
    <w:link w:val="ab"/>
    <w:uiPriority w:val="99"/>
    <w:semiHidden/>
    <w:rsid w:val="00C1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85DF-AB29-4AEB-9D6A-A22F9BB0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Kaeykelly</dc:creator>
  <cp:lastModifiedBy>Kaeykelly</cp:lastModifiedBy>
  <cp:revision>5</cp:revision>
  <cp:lastPrinted>2020-04-14T10:28:00Z</cp:lastPrinted>
  <dcterms:created xsi:type="dcterms:W3CDTF">2020-12-30T04:42:00Z</dcterms:created>
  <dcterms:modified xsi:type="dcterms:W3CDTF">2021-01-13T08:09:00Z</dcterms:modified>
</cp:coreProperties>
</file>