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9DF74" w14:textId="77777777" w:rsidR="004D50EF" w:rsidRPr="003A5DBC" w:rsidRDefault="004D50EF" w:rsidP="00D0207D">
      <w:pPr>
        <w:pStyle w:val="1"/>
        <w:jc w:val="center"/>
        <w:rPr>
          <w:rFonts w:asciiTheme="minorHAnsi" w:eastAsia="Times New Roman" w:hAnsiTheme="minorHAnsi"/>
        </w:rPr>
      </w:pPr>
      <w:bookmarkStart w:id="0" w:name="_GoBack"/>
      <w:bookmarkEnd w:id="0"/>
    </w:p>
    <w:p w14:paraId="164E577C" w14:textId="563FEFE6" w:rsidR="00F8280E" w:rsidRPr="003A5DBC" w:rsidRDefault="003A5DBC" w:rsidP="00D0207D">
      <w:pPr>
        <w:pStyle w:val="1"/>
        <w:jc w:val="center"/>
        <w:rPr>
          <w:rFonts w:asciiTheme="minorHAnsi" w:eastAsia="MS Mincho" w:hAnsiTheme="minorHAnsi"/>
          <w:lang w:eastAsia="ja-JP"/>
        </w:rPr>
      </w:pPr>
      <w:r w:rsidRPr="003A5DBC">
        <w:rPr>
          <w:rFonts w:asciiTheme="minorHAnsi" w:eastAsia="Times New Roman" w:hAnsiTheme="minorHAnsi"/>
        </w:rPr>
        <w:t xml:space="preserve">Corruption </w:t>
      </w:r>
      <w:r w:rsidR="0053491B">
        <w:rPr>
          <w:rFonts w:asciiTheme="minorHAnsi" w:eastAsia="Times New Roman" w:hAnsiTheme="minorHAnsi"/>
        </w:rPr>
        <w:t>Doesn’t Pay</w:t>
      </w:r>
      <w:r w:rsidRPr="003A5DBC">
        <w:rPr>
          <w:rFonts w:asciiTheme="minorHAnsi" w:eastAsia="Times New Roman" w:hAnsiTheme="minorHAnsi"/>
        </w:rPr>
        <w:t>:</w:t>
      </w:r>
      <w:r w:rsidR="00F8280E" w:rsidRPr="003A5DBC">
        <w:rPr>
          <w:rFonts w:asciiTheme="minorHAnsi" w:eastAsia="MS Mincho" w:hAnsiTheme="minorHAnsi"/>
          <w:lang w:eastAsia="ja-JP"/>
        </w:rPr>
        <w:t xml:space="preserve"> </w:t>
      </w:r>
      <w:r w:rsidR="00F8280E" w:rsidRPr="003A5DBC">
        <w:rPr>
          <w:rFonts w:asciiTheme="minorHAnsi" w:eastAsia="MS Mincho" w:hAnsiTheme="minorHAnsi"/>
          <w:lang w:eastAsia="ja-JP"/>
        </w:rPr>
        <w:br/>
      </w:r>
      <w:r w:rsidRPr="003A5DBC">
        <w:rPr>
          <w:rFonts w:asciiTheme="minorHAnsi" w:eastAsia="MS Mincho" w:hAnsiTheme="minorHAnsi"/>
          <w:lang w:eastAsia="ja-JP"/>
        </w:rPr>
        <w:t xml:space="preserve">Points to Note for Doing Business in   </w:t>
      </w:r>
      <w:r w:rsidR="00BC699B">
        <w:rPr>
          <w:rFonts w:asciiTheme="minorHAnsi" w:eastAsia="MS Mincho" w:hAnsiTheme="minorHAnsi"/>
          <w:lang w:eastAsia="ja-JP"/>
        </w:rPr>
        <w:t xml:space="preserve"> </w:t>
      </w:r>
      <w:r w:rsidRPr="003A5DBC">
        <w:rPr>
          <w:rFonts w:asciiTheme="minorHAnsi" w:eastAsia="MS Mincho" w:hAnsiTheme="minorHAnsi"/>
          <w:lang w:eastAsia="ja-JP"/>
        </w:rPr>
        <w:t>Hong Kong</w:t>
      </w:r>
    </w:p>
    <w:p w14:paraId="02CDF563" w14:textId="77777777" w:rsidR="00E60D67" w:rsidRDefault="00E60D67" w:rsidP="00FD33B0">
      <w:pPr>
        <w:rPr>
          <w:rFonts w:asciiTheme="minorHAnsi" w:eastAsiaTheme="minorEastAsia" w:hAnsiTheme="minorHAnsi"/>
          <w:b/>
          <w:sz w:val="28"/>
          <w:szCs w:val="28"/>
        </w:rPr>
      </w:pPr>
    </w:p>
    <w:p w14:paraId="324B7A1B" w14:textId="77777777" w:rsidR="00E60D67" w:rsidRDefault="00E60D67" w:rsidP="00FD33B0">
      <w:pPr>
        <w:rPr>
          <w:rFonts w:asciiTheme="minorHAnsi" w:eastAsiaTheme="minorEastAsia" w:hAnsiTheme="minorHAnsi"/>
          <w:b/>
          <w:sz w:val="28"/>
          <w:szCs w:val="28"/>
        </w:rPr>
      </w:pPr>
    </w:p>
    <w:p w14:paraId="26D0D497" w14:textId="77777777" w:rsidR="00F133F6" w:rsidRPr="003A5DBC" w:rsidRDefault="00F133F6" w:rsidP="00FD33B0">
      <w:pPr>
        <w:rPr>
          <w:rFonts w:asciiTheme="minorHAnsi" w:eastAsiaTheme="minorEastAsia" w:hAnsiTheme="minorHAnsi"/>
          <w:b/>
          <w:sz w:val="28"/>
          <w:szCs w:val="28"/>
        </w:rPr>
      </w:pPr>
      <w:r w:rsidRPr="003A5DBC">
        <w:rPr>
          <w:rFonts w:asciiTheme="minorHAnsi" w:eastAsiaTheme="minorEastAsia" w:hAnsiTheme="minorHAnsi"/>
          <w:b/>
          <w:sz w:val="28"/>
          <w:szCs w:val="28"/>
        </w:rPr>
        <w:t>Anti-Corruption Laws of Hong Kong and Japan</w:t>
      </w:r>
    </w:p>
    <w:p w14:paraId="347870AF" w14:textId="77777777" w:rsidR="00F133F6" w:rsidRPr="003A5DBC" w:rsidRDefault="00F133F6" w:rsidP="00FD33B0">
      <w:pPr>
        <w:rPr>
          <w:rFonts w:asciiTheme="minorHAnsi" w:eastAsiaTheme="minorEastAsia" w:hAnsiTheme="minorHAnsi"/>
          <w:b/>
          <w:sz w:val="28"/>
          <w:szCs w:val="28"/>
        </w:rPr>
      </w:pPr>
    </w:p>
    <w:p w14:paraId="0B87BC86" w14:textId="0733804D" w:rsidR="00F133F6" w:rsidRPr="009B5CA7" w:rsidRDefault="00F133F6" w:rsidP="00F133F6">
      <w:pPr>
        <w:rPr>
          <w:rFonts w:asciiTheme="minorHAnsi" w:hAnsiTheme="minorHAnsi"/>
          <w:sz w:val="26"/>
          <w:szCs w:val="26"/>
        </w:rPr>
      </w:pPr>
      <w:r w:rsidRPr="009B5CA7">
        <w:rPr>
          <w:rFonts w:asciiTheme="minorHAnsi" w:hAnsiTheme="minorHAnsi"/>
          <w:sz w:val="26"/>
          <w:szCs w:val="26"/>
        </w:rPr>
        <w:t xml:space="preserve">Given the differences in history, culture and socio-economic development, Hong Kong and Japan have their own unique legislation to combat corruption. </w:t>
      </w:r>
      <w:r w:rsidR="009B5CA7" w:rsidRPr="009B5CA7">
        <w:rPr>
          <w:rFonts w:asciiTheme="minorHAnsi" w:hAnsiTheme="minorHAnsi"/>
          <w:sz w:val="26"/>
          <w:szCs w:val="26"/>
        </w:rPr>
        <w:t xml:space="preserve"> </w:t>
      </w:r>
      <w:r w:rsidRPr="009B5CA7">
        <w:rPr>
          <w:rFonts w:asciiTheme="minorHAnsi" w:hAnsiTheme="minorHAnsi"/>
          <w:sz w:val="26"/>
          <w:szCs w:val="26"/>
        </w:rPr>
        <w:t>Despite the differences in the legal provisions, both places share the common belief that a fair, equal and clean environment is conducive to business growth.</w:t>
      </w:r>
      <w:r w:rsidR="009B5CA7" w:rsidRPr="009B5CA7">
        <w:rPr>
          <w:rFonts w:asciiTheme="minorHAnsi" w:hAnsiTheme="minorHAnsi"/>
          <w:sz w:val="26"/>
          <w:szCs w:val="26"/>
        </w:rPr>
        <w:t xml:space="preserve"> </w:t>
      </w:r>
      <w:r w:rsidRPr="009B5CA7">
        <w:rPr>
          <w:rFonts w:asciiTheme="minorHAnsi" w:hAnsiTheme="minorHAnsi"/>
          <w:sz w:val="26"/>
          <w:szCs w:val="26"/>
        </w:rPr>
        <w:t xml:space="preserve"> In doing business in Hong Kong and Japan, the best strategy </w:t>
      </w:r>
      <w:r w:rsidR="00FD267A">
        <w:rPr>
          <w:rFonts w:asciiTheme="minorHAnsi" w:hAnsiTheme="minorHAnsi"/>
          <w:sz w:val="26"/>
          <w:szCs w:val="26"/>
        </w:rPr>
        <w:t xml:space="preserve">for businessmen </w:t>
      </w:r>
      <w:r w:rsidRPr="009B5CA7">
        <w:rPr>
          <w:rFonts w:asciiTheme="minorHAnsi" w:hAnsiTheme="minorHAnsi"/>
          <w:sz w:val="26"/>
          <w:szCs w:val="26"/>
        </w:rPr>
        <w:t xml:space="preserve">to avoid </w:t>
      </w:r>
      <w:r w:rsidR="00B43547" w:rsidRPr="008C2240">
        <w:rPr>
          <w:rFonts w:asciiTheme="minorHAnsi" w:hAnsiTheme="minorHAnsi"/>
          <w:sz w:val="26"/>
          <w:szCs w:val="26"/>
        </w:rPr>
        <w:t>committing</w:t>
      </w:r>
      <w:r w:rsidRPr="008C2240">
        <w:rPr>
          <w:rFonts w:asciiTheme="minorHAnsi" w:hAnsiTheme="minorHAnsi"/>
          <w:sz w:val="26"/>
          <w:szCs w:val="26"/>
        </w:rPr>
        <w:t xml:space="preserve"> corruption </w:t>
      </w:r>
      <w:r w:rsidR="00B43547" w:rsidRPr="008C2240">
        <w:rPr>
          <w:rFonts w:asciiTheme="minorHAnsi" w:hAnsiTheme="minorHAnsi"/>
          <w:sz w:val="26"/>
          <w:szCs w:val="26"/>
        </w:rPr>
        <w:t>offences inadvertently</w:t>
      </w:r>
      <w:r w:rsidR="00B43547" w:rsidRPr="009B5CA7">
        <w:rPr>
          <w:rFonts w:asciiTheme="minorHAnsi" w:hAnsiTheme="minorHAnsi"/>
          <w:sz w:val="26"/>
          <w:szCs w:val="26"/>
        </w:rPr>
        <w:t xml:space="preserve"> </w:t>
      </w:r>
      <w:r w:rsidRPr="009B5CA7">
        <w:rPr>
          <w:rFonts w:asciiTheme="minorHAnsi" w:hAnsiTheme="minorHAnsi"/>
          <w:sz w:val="26"/>
          <w:szCs w:val="26"/>
        </w:rPr>
        <w:t>is to get acquainted with the anti-corruption laws of both places and uphold the principles of fairness and integrity.</w:t>
      </w:r>
    </w:p>
    <w:p w14:paraId="71581713" w14:textId="77777777" w:rsidR="00F8280E" w:rsidRPr="009B5CA7" w:rsidRDefault="00F8280E" w:rsidP="001649DA">
      <w:pPr>
        <w:rPr>
          <w:rFonts w:asciiTheme="minorHAnsi" w:eastAsia="MS Mincho" w:hAnsiTheme="minorHAnsi"/>
          <w:sz w:val="26"/>
          <w:szCs w:val="26"/>
          <w:lang w:eastAsia="ja-JP"/>
        </w:rPr>
      </w:pPr>
    </w:p>
    <w:p w14:paraId="5B7A2F28" w14:textId="3883F71A" w:rsidR="00F8280E" w:rsidRPr="009B5CA7" w:rsidRDefault="00F8280E" w:rsidP="001649DA">
      <w:pPr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="MS Mincho" w:hAnsiTheme="minorHAnsi"/>
          <w:sz w:val="26"/>
          <w:szCs w:val="26"/>
          <w:lang w:eastAsia="ja-JP"/>
        </w:rPr>
        <w:t>In Japan, the crime of corruption by public officers and in private sector (general enterprises) are pr</w:t>
      </w:r>
      <w:r w:rsidR="00563A77" w:rsidRPr="009B5CA7">
        <w:rPr>
          <w:rFonts w:asciiTheme="minorHAnsi" w:eastAsia="MS Mincho" w:hAnsiTheme="minorHAnsi"/>
          <w:sz w:val="26"/>
          <w:szCs w:val="26"/>
          <w:lang w:eastAsia="ja-JP"/>
        </w:rPr>
        <w:t>e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>scribed in Chapter XXV Crimes of Corruption of the Penal Code (Article</w:t>
      </w:r>
      <w:r w:rsidR="00E948CE">
        <w:rPr>
          <w:rFonts w:asciiTheme="minorHAnsi" w:eastAsia="MS Mincho" w:hAnsiTheme="minorHAnsi"/>
          <w:sz w:val="26"/>
          <w:szCs w:val="26"/>
          <w:lang w:eastAsia="ja-JP"/>
        </w:rPr>
        <w:t>s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193 to 198) and the Article</w:t>
      </w:r>
      <w:r w:rsidR="00E948CE">
        <w:rPr>
          <w:rFonts w:asciiTheme="minorHAnsi" w:eastAsia="MS Mincho" w:hAnsiTheme="minorHAnsi"/>
          <w:sz w:val="26"/>
          <w:szCs w:val="26"/>
          <w:lang w:eastAsia="ja-JP"/>
        </w:rPr>
        <w:t>s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</w:t>
      </w:r>
      <w:r w:rsidR="0053679D">
        <w:rPr>
          <w:rFonts w:asciiTheme="minorHAnsi" w:eastAsia="MS Mincho" w:hAnsiTheme="minorHAnsi" w:hint="eastAsia"/>
          <w:sz w:val="26"/>
          <w:szCs w:val="26"/>
          <w:lang w:eastAsia="ja-JP"/>
        </w:rPr>
        <w:t>247 of the Penal Code and the Article 960, 961, 962, 967 and 968</w:t>
      </w:r>
      <w:r w:rsidR="00804C5D">
        <w:rPr>
          <w:rFonts w:asciiTheme="minorHAnsi" w:eastAsia="MS Mincho" w:hAnsiTheme="minorHAnsi"/>
          <w:sz w:val="26"/>
          <w:szCs w:val="26"/>
          <w:lang w:eastAsia="ja-JP"/>
        </w:rPr>
        <w:t xml:space="preserve">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of the </w:t>
      </w:r>
      <w:r w:rsidR="0053679D">
        <w:rPr>
          <w:rFonts w:asciiTheme="minorHAnsi" w:eastAsia="MS Mincho" w:hAnsiTheme="minorHAnsi" w:hint="eastAsia"/>
          <w:sz w:val="26"/>
          <w:szCs w:val="26"/>
          <w:lang w:eastAsia="ja-JP"/>
        </w:rPr>
        <w:t>Companies Act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respectively. </w:t>
      </w:r>
      <w:r w:rsidR="009B5CA7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In Hong Kong, </w:t>
      </w:r>
      <w:r w:rsidR="00F133F6" w:rsidRPr="009B5CA7">
        <w:rPr>
          <w:rFonts w:asciiTheme="minorHAnsi" w:eastAsia="MS Mincho" w:hAnsiTheme="minorHAnsi"/>
          <w:sz w:val="26"/>
          <w:szCs w:val="26"/>
          <w:lang w:eastAsia="ja-JP"/>
        </w:rPr>
        <w:t>the P</w:t>
      </w:r>
      <w:r w:rsidR="00804C5D">
        <w:rPr>
          <w:rFonts w:asciiTheme="minorHAnsi" w:eastAsia="MS Mincho" w:hAnsiTheme="minorHAnsi"/>
          <w:sz w:val="26"/>
          <w:szCs w:val="26"/>
          <w:lang w:eastAsia="ja-JP"/>
        </w:rPr>
        <w:t xml:space="preserve">revention of Bribery Ordinance </w:t>
      </w:r>
      <w:r w:rsidR="00F133F6" w:rsidRPr="009B5CA7">
        <w:rPr>
          <w:rFonts w:asciiTheme="minorHAnsi" w:eastAsia="MS Mincho" w:hAnsiTheme="minorHAnsi"/>
          <w:sz w:val="26"/>
          <w:szCs w:val="26"/>
          <w:lang w:eastAsia="ja-JP"/>
        </w:rPr>
        <w:t>prohibits corruption in both the public and private sectors.</w:t>
      </w:r>
      <w:r w:rsidR="009B5CA7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</w:t>
      </w:r>
      <w:r w:rsidR="00F133F6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>Briefly speaking, when it comes to private sector, the</w:t>
      </w:r>
      <w:r w:rsidR="00081282">
        <w:rPr>
          <w:rFonts w:asciiTheme="minorHAnsi" w:eastAsia="MS Mincho" w:hAnsiTheme="minorHAnsi"/>
          <w:sz w:val="26"/>
          <w:szCs w:val="26"/>
          <w:lang w:eastAsia="ja-JP"/>
        </w:rPr>
        <w:t xml:space="preserve"> anti-corruption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provision</w:t>
      </w:r>
      <w:r w:rsidR="00081282">
        <w:rPr>
          <w:rFonts w:asciiTheme="minorHAnsi" w:eastAsia="MS Mincho" w:hAnsiTheme="minorHAnsi"/>
          <w:sz w:val="26"/>
          <w:szCs w:val="26"/>
          <w:lang w:eastAsia="ja-JP"/>
        </w:rPr>
        <w:t>s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in Japan </w:t>
      </w:r>
      <w:r w:rsidR="00081282">
        <w:rPr>
          <w:rFonts w:asciiTheme="minorHAnsi" w:eastAsia="MS Mincho" w:hAnsiTheme="minorHAnsi"/>
          <w:sz w:val="26"/>
          <w:szCs w:val="26"/>
          <w:lang w:eastAsia="ja-JP"/>
        </w:rPr>
        <w:t xml:space="preserve">take </w:t>
      </w:r>
      <w:r w:rsidR="00536D16">
        <w:rPr>
          <w:rFonts w:asciiTheme="minorHAnsi" w:eastAsia="MS Mincho" w:hAnsiTheme="minorHAnsi"/>
          <w:sz w:val="26"/>
          <w:szCs w:val="26"/>
          <w:lang w:eastAsia="ja-JP"/>
        </w:rPr>
        <w:t xml:space="preserve">a </w:t>
      </w:r>
      <w:r w:rsidR="00081282">
        <w:rPr>
          <w:rFonts w:asciiTheme="minorHAnsi" w:eastAsia="MS Mincho" w:hAnsiTheme="minorHAnsi"/>
          <w:sz w:val="26"/>
          <w:szCs w:val="26"/>
          <w:lang w:eastAsia="ja-JP"/>
        </w:rPr>
        <w:t>strict stance towards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incorporators and </w:t>
      </w:r>
      <w:r w:rsidR="00081282">
        <w:rPr>
          <w:rFonts w:asciiTheme="minorHAnsi" w:eastAsia="MS Mincho" w:hAnsiTheme="minorHAnsi"/>
          <w:sz w:val="26"/>
          <w:szCs w:val="26"/>
          <w:lang w:eastAsia="ja-JP"/>
        </w:rPr>
        <w:t xml:space="preserve">company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>officers</w:t>
      </w:r>
      <w:r w:rsidR="00081282">
        <w:rPr>
          <w:rFonts w:asciiTheme="minorHAnsi" w:eastAsia="MS Mincho" w:hAnsiTheme="minorHAnsi"/>
          <w:sz w:val="26"/>
          <w:szCs w:val="26"/>
          <w:lang w:eastAsia="ja-JP"/>
        </w:rPr>
        <w:t xml:space="preserve">, and it is by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>the Crimes of Special Breach of Trust</w:t>
      </w:r>
      <w:r w:rsidR="00081282">
        <w:rPr>
          <w:rFonts w:asciiTheme="minorHAnsi" w:eastAsia="MS Mincho" w:hAnsiTheme="minorHAnsi"/>
          <w:sz w:val="26"/>
          <w:szCs w:val="26"/>
          <w:lang w:eastAsia="ja-JP"/>
        </w:rPr>
        <w:t xml:space="preserve"> to determine, in all aspects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, the responsibilities </w:t>
      </w:r>
      <w:r w:rsidR="00081282">
        <w:rPr>
          <w:rFonts w:asciiTheme="minorHAnsi" w:eastAsia="MS Mincho" w:hAnsiTheme="minorHAnsi"/>
          <w:sz w:val="26"/>
          <w:szCs w:val="26"/>
          <w:lang w:eastAsia="ja-JP"/>
        </w:rPr>
        <w:t>of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business management and </w:t>
      </w:r>
      <w:r w:rsidR="00081282">
        <w:rPr>
          <w:rFonts w:asciiTheme="minorHAnsi" w:eastAsia="MS Mincho" w:hAnsiTheme="minorHAnsi"/>
          <w:sz w:val="26"/>
          <w:szCs w:val="26"/>
          <w:lang w:eastAsia="ja-JP"/>
        </w:rPr>
        <w:t xml:space="preserve">the responsibilities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to their employees </w:t>
      </w:r>
      <w:r w:rsidR="00081282">
        <w:rPr>
          <w:rFonts w:asciiTheme="minorHAnsi" w:eastAsia="MS Mincho" w:hAnsiTheme="minorHAnsi"/>
          <w:sz w:val="26"/>
          <w:szCs w:val="26"/>
          <w:lang w:eastAsia="ja-JP"/>
        </w:rPr>
        <w:t>that a busin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ess owner </w:t>
      </w:r>
      <w:r w:rsidR="00081282">
        <w:rPr>
          <w:rFonts w:asciiTheme="minorHAnsi" w:eastAsia="MS Mincho" w:hAnsiTheme="minorHAnsi"/>
          <w:sz w:val="26"/>
          <w:szCs w:val="26"/>
          <w:lang w:eastAsia="ja-JP"/>
        </w:rPr>
        <w:t>has to take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. </w:t>
      </w:r>
      <w:r w:rsidR="00081282">
        <w:rPr>
          <w:rFonts w:asciiTheme="minorHAnsi" w:eastAsia="MS Mincho" w:hAnsiTheme="minorHAnsi"/>
          <w:sz w:val="26"/>
          <w:szCs w:val="26"/>
          <w:lang w:eastAsia="ja-JP"/>
        </w:rPr>
        <w:t xml:space="preserve">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In Hong Kong, </w:t>
      </w:r>
      <w:r w:rsidRPr="00536D16">
        <w:rPr>
          <w:rFonts w:asciiTheme="minorHAnsi" w:eastAsia="MS Mincho" w:hAnsiTheme="minorHAnsi"/>
          <w:sz w:val="26"/>
          <w:szCs w:val="26"/>
          <w:lang w:eastAsia="ja-JP"/>
        </w:rPr>
        <w:t>on the contrary,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employees</w:t>
      </w:r>
      <w:r w:rsidR="00563A77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have to obtain their employer’s permission in relation to the </w:t>
      </w:r>
      <w:r w:rsidR="007A679D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solicitation and </w:t>
      </w:r>
      <w:r w:rsidR="00930825" w:rsidRPr="009B5CA7">
        <w:rPr>
          <w:rFonts w:asciiTheme="minorHAnsi" w:eastAsia="MS Mincho" w:hAnsiTheme="minorHAnsi"/>
          <w:sz w:val="26"/>
          <w:szCs w:val="26"/>
          <w:lang w:eastAsia="ja-JP"/>
        </w:rPr>
        <w:t>acceptance</w:t>
      </w:r>
      <w:r w:rsidR="00563A77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of </w:t>
      </w:r>
      <w:r w:rsidR="007A679D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work-related </w:t>
      </w:r>
      <w:r w:rsidR="00563A77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advantages. </w:t>
      </w:r>
    </w:p>
    <w:p w14:paraId="79700A16" w14:textId="77777777" w:rsidR="00F8280E" w:rsidRPr="009B5CA7" w:rsidRDefault="00F8280E" w:rsidP="001649DA">
      <w:pPr>
        <w:rPr>
          <w:rFonts w:asciiTheme="minorHAnsi" w:eastAsia="MS Mincho" w:hAnsiTheme="minorHAnsi"/>
          <w:sz w:val="26"/>
          <w:szCs w:val="26"/>
          <w:lang w:eastAsia="ja-JP"/>
        </w:rPr>
      </w:pPr>
    </w:p>
    <w:p w14:paraId="14983EEC" w14:textId="77777777" w:rsidR="00E60D67" w:rsidRDefault="00E60D67" w:rsidP="001649DA">
      <w:pPr>
        <w:rPr>
          <w:rFonts w:asciiTheme="minorHAnsi" w:eastAsia="MS Mincho" w:hAnsiTheme="minorHAnsi"/>
          <w:sz w:val="26"/>
          <w:szCs w:val="26"/>
          <w:lang w:eastAsia="ja-JP"/>
        </w:rPr>
      </w:pPr>
    </w:p>
    <w:p w14:paraId="2FB29770" w14:textId="77777777" w:rsidR="00E60D67" w:rsidRDefault="00E60D67" w:rsidP="001649DA">
      <w:pPr>
        <w:rPr>
          <w:rFonts w:asciiTheme="minorHAnsi" w:eastAsia="MS Mincho" w:hAnsiTheme="minorHAnsi"/>
          <w:sz w:val="26"/>
          <w:szCs w:val="26"/>
          <w:lang w:eastAsia="ja-JP"/>
        </w:rPr>
      </w:pPr>
    </w:p>
    <w:p w14:paraId="716863E6" w14:textId="77777777" w:rsidR="00E60D67" w:rsidRDefault="00E60D67" w:rsidP="001649DA">
      <w:pPr>
        <w:rPr>
          <w:rFonts w:asciiTheme="minorHAnsi" w:eastAsia="MS Mincho" w:hAnsiTheme="minorHAnsi"/>
          <w:sz w:val="26"/>
          <w:szCs w:val="26"/>
          <w:lang w:eastAsia="ja-JP"/>
        </w:rPr>
      </w:pPr>
    </w:p>
    <w:p w14:paraId="5A3FF829" w14:textId="72AB402C" w:rsidR="00F8280E" w:rsidRPr="009B5CA7" w:rsidRDefault="00F8280E" w:rsidP="001649DA">
      <w:pPr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="MS Mincho" w:hAnsiTheme="minorHAnsi"/>
          <w:sz w:val="26"/>
          <w:szCs w:val="26"/>
          <w:lang w:eastAsia="ja-JP"/>
        </w:rPr>
        <w:lastRenderedPageBreak/>
        <w:t xml:space="preserve">In addition, </w:t>
      </w:r>
      <w:r w:rsidR="00563A77" w:rsidRPr="009B5CA7">
        <w:rPr>
          <w:rFonts w:asciiTheme="minorHAnsi" w:eastAsia="MS Mincho" w:hAnsiTheme="minorHAnsi"/>
          <w:sz w:val="26"/>
          <w:szCs w:val="26"/>
          <w:lang w:eastAsia="ja-JP"/>
        </w:rPr>
        <w:t>it is not mentioned in the Japanese law</w:t>
      </w:r>
      <w:r w:rsidR="00930825" w:rsidRPr="009B5CA7">
        <w:rPr>
          <w:rFonts w:asciiTheme="minorHAnsi" w:eastAsia="MS Mincho" w:hAnsiTheme="minorHAnsi"/>
          <w:sz w:val="26"/>
          <w:szCs w:val="26"/>
          <w:lang w:eastAsia="ja-JP"/>
        </w:rPr>
        <w:t>s</w:t>
      </w:r>
      <w:r w:rsidR="00563A77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about the </w:t>
      </w:r>
      <w:r w:rsidR="007A679D" w:rsidRPr="009B5CA7">
        <w:rPr>
          <w:rFonts w:asciiTheme="minorHAnsi" w:eastAsia="MS Mincho" w:hAnsiTheme="minorHAnsi"/>
          <w:sz w:val="26"/>
          <w:szCs w:val="26"/>
          <w:lang w:eastAsia="ja-JP"/>
        </w:rPr>
        <w:t>legality</w:t>
      </w:r>
      <w:r w:rsidR="00DA1F20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o</w:t>
      </w:r>
      <w:r w:rsidR="007A679D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f </w:t>
      </w:r>
      <w:r w:rsidR="00563A77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offering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of mid-year gift or </w:t>
      </w:r>
      <w:r w:rsidR="0013482C">
        <w:rPr>
          <w:rFonts w:asciiTheme="minorHAnsi" w:eastAsia="MS Mincho" w:hAnsiTheme="minorHAnsi"/>
          <w:sz w:val="26"/>
          <w:szCs w:val="26"/>
          <w:lang w:eastAsia="ja-JP"/>
        </w:rPr>
        <w:t>year-end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gift to vendors and supervisors, which is a tradition in Japan for building </w:t>
      </w:r>
      <w:r w:rsidR="00563A77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working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>relationships or showing respect.</w:t>
      </w:r>
      <w:r w:rsidR="009B5CA7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</w:t>
      </w:r>
      <w:r w:rsidR="001D4A21" w:rsidRPr="009B5CA7">
        <w:rPr>
          <w:rFonts w:asciiTheme="minorHAnsi" w:eastAsia="MS Mincho" w:hAnsiTheme="minorHAnsi"/>
          <w:sz w:val="26"/>
          <w:szCs w:val="26"/>
          <w:lang w:eastAsia="ja-JP"/>
        </w:rPr>
        <w:t>The situation in Hong Kong is different. U</w:t>
      </w:r>
      <w:r w:rsidR="007A679D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nder section 19 of the </w:t>
      </w:r>
      <w:r w:rsidR="0013482C" w:rsidRPr="009B5CA7">
        <w:rPr>
          <w:rFonts w:asciiTheme="minorHAnsi" w:eastAsia="MS Mincho" w:hAnsiTheme="minorHAnsi"/>
          <w:sz w:val="26"/>
          <w:szCs w:val="26"/>
          <w:lang w:eastAsia="ja-JP"/>
        </w:rPr>
        <w:t>Prevention of Bribery Ordinance</w:t>
      </w:r>
      <w:r w:rsidR="007A679D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of Hong Kong</w:t>
      </w:r>
      <w:r w:rsidR="001D4A21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, </w:t>
      </w:r>
      <w:r w:rsidR="0013482C">
        <w:rPr>
          <w:rFonts w:asciiTheme="minorHAnsi" w:eastAsia="MS Mincho" w:hAnsiTheme="minorHAnsi"/>
          <w:sz w:val="26"/>
          <w:szCs w:val="26"/>
          <w:lang w:eastAsia="ja-JP"/>
        </w:rPr>
        <w:t>customary practices in any profession, trade</w:t>
      </w:r>
      <w:r w:rsidR="0053679D">
        <w:rPr>
          <w:rFonts w:asciiTheme="minorHAnsi" w:eastAsia="MS Mincho" w:hAnsiTheme="minorHAnsi"/>
          <w:sz w:val="26"/>
          <w:szCs w:val="26"/>
          <w:lang w:eastAsia="ja-JP"/>
        </w:rPr>
        <w:t>,</w:t>
      </w:r>
      <w:r w:rsidR="0013482C">
        <w:rPr>
          <w:rFonts w:asciiTheme="minorHAnsi" w:eastAsia="MS Mincho" w:hAnsiTheme="minorHAnsi"/>
          <w:sz w:val="26"/>
          <w:szCs w:val="26"/>
          <w:lang w:eastAsia="ja-JP"/>
        </w:rPr>
        <w:t xml:space="preserve"> vocation or calling cannot be used as a defence for corruption.</w:t>
      </w:r>
      <w:r w:rsidR="007A679D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 </w:t>
      </w:r>
    </w:p>
    <w:p w14:paraId="632014A2" w14:textId="77777777" w:rsidR="00F8280E" w:rsidRPr="003A5DBC" w:rsidRDefault="00F8280E" w:rsidP="001649DA">
      <w:pPr>
        <w:rPr>
          <w:rFonts w:asciiTheme="minorHAnsi" w:eastAsia="MS Mincho" w:hAnsiTheme="minorHAnsi"/>
          <w:lang w:eastAsia="ja-JP"/>
        </w:rPr>
      </w:pPr>
    </w:p>
    <w:p w14:paraId="599D6E30" w14:textId="77777777" w:rsidR="00081282" w:rsidRDefault="00081282" w:rsidP="00B11778">
      <w:pPr>
        <w:rPr>
          <w:rFonts w:asciiTheme="minorHAnsi" w:eastAsiaTheme="minorEastAsia" w:hAnsiTheme="minorHAnsi"/>
          <w:b/>
          <w:sz w:val="28"/>
          <w:szCs w:val="28"/>
        </w:rPr>
      </w:pPr>
    </w:p>
    <w:p w14:paraId="07991B0E" w14:textId="0ABEC3BE" w:rsidR="001D4A21" w:rsidRPr="00DA1F20" w:rsidRDefault="007A679D" w:rsidP="00B11778">
      <w:pPr>
        <w:rPr>
          <w:rFonts w:asciiTheme="minorHAnsi" w:eastAsiaTheme="minorEastAsia" w:hAnsiTheme="minorHAnsi"/>
          <w:b/>
          <w:sz w:val="28"/>
          <w:szCs w:val="28"/>
        </w:rPr>
      </w:pPr>
      <w:r w:rsidRPr="00DA1F20">
        <w:rPr>
          <w:rFonts w:asciiTheme="minorHAnsi" w:eastAsiaTheme="minorEastAsia" w:hAnsiTheme="minorHAnsi"/>
          <w:b/>
          <w:sz w:val="28"/>
          <w:szCs w:val="28"/>
        </w:rPr>
        <w:t>The Prevention of Bribery Ordinance of Hong Kong</w:t>
      </w:r>
    </w:p>
    <w:p w14:paraId="17AFA5FB" w14:textId="77777777" w:rsidR="001D4A21" w:rsidRPr="009B5CA7" w:rsidRDefault="001D4A21" w:rsidP="001D4A21">
      <w:pPr>
        <w:rPr>
          <w:rFonts w:asciiTheme="minorHAnsi" w:eastAsia="MS Mincho" w:hAnsiTheme="minorHAnsi"/>
          <w:sz w:val="26"/>
          <w:szCs w:val="26"/>
          <w:lang w:eastAsia="ja-JP"/>
        </w:rPr>
      </w:pPr>
    </w:p>
    <w:p w14:paraId="487F4302" w14:textId="53680825" w:rsidR="001D4A21" w:rsidRDefault="00B45B27" w:rsidP="001D4A21">
      <w:pPr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The spirit of the </w:t>
      </w:r>
      <w:r w:rsidR="0013482C" w:rsidRPr="009B5CA7">
        <w:rPr>
          <w:rFonts w:asciiTheme="minorHAnsi" w:eastAsia="MS Mincho" w:hAnsiTheme="minorHAnsi"/>
          <w:sz w:val="26"/>
          <w:szCs w:val="26"/>
          <w:lang w:eastAsia="ja-JP"/>
        </w:rPr>
        <w:t>Prevention of Bribery Ordinance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is to ensure fairness and integrity</w:t>
      </w:r>
      <w:r>
        <w:rPr>
          <w:rFonts w:asciiTheme="minorHAnsi" w:eastAsia="MS Mincho" w:hAnsiTheme="minorHAnsi"/>
          <w:sz w:val="26"/>
          <w:szCs w:val="26"/>
          <w:lang w:eastAsia="ja-JP"/>
        </w:rPr>
        <w:t xml:space="preserve"> when having official dealings in both the private and public sectors. </w:t>
      </w:r>
      <w:r w:rsidR="00035093" w:rsidRPr="009B5CA7">
        <w:rPr>
          <w:rFonts w:asciiTheme="minorHAnsi" w:eastAsia="MS Mincho" w:hAnsiTheme="minorHAnsi"/>
          <w:sz w:val="26"/>
          <w:szCs w:val="26"/>
          <w:lang w:eastAsia="ja-JP"/>
        </w:rPr>
        <w:t>B</w:t>
      </w:r>
      <w:r w:rsidR="001D4A21" w:rsidRPr="009B5CA7">
        <w:rPr>
          <w:rFonts w:asciiTheme="minorHAnsi" w:eastAsia="MS Mincho" w:hAnsiTheme="minorHAnsi"/>
          <w:sz w:val="26"/>
          <w:szCs w:val="26"/>
          <w:lang w:eastAsia="ja-JP"/>
        </w:rPr>
        <w:t>usinessmen</w:t>
      </w:r>
      <w:r w:rsidR="00F64975">
        <w:rPr>
          <w:rFonts w:asciiTheme="minorHAnsi" w:eastAsia="MS Mincho" w:hAnsiTheme="minorHAnsi"/>
          <w:sz w:val="26"/>
          <w:szCs w:val="26"/>
          <w:lang w:eastAsia="ja-JP"/>
        </w:rPr>
        <w:t xml:space="preserve">, government officials </w:t>
      </w:r>
      <w:r w:rsidR="00035093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and </w:t>
      </w:r>
      <w:r w:rsidR="0087239C">
        <w:rPr>
          <w:rFonts w:asciiTheme="minorHAnsi" w:eastAsia="MS Mincho" w:hAnsiTheme="minorHAnsi"/>
          <w:sz w:val="26"/>
          <w:szCs w:val="26"/>
          <w:lang w:eastAsia="ja-JP"/>
        </w:rPr>
        <w:t xml:space="preserve">other </w:t>
      </w:r>
      <w:r w:rsidR="00035093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employees </w:t>
      </w:r>
      <w:r w:rsidR="0083334F">
        <w:rPr>
          <w:rFonts w:asciiTheme="minorHAnsi" w:eastAsia="MS Mincho" w:hAnsiTheme="minorHAnsi"/>
          <w:sz w:val="26"/>
          <w:szCs w:val="26"/>
          <w:lang w:eastAsia="ja-JP"/>
        </w:rPr>
        <w:t xml:space="preserve">in both the private and public sectors </w:t>
      </w:r>
      <w:r w:rsidR="00035093" w:rsidRPr="009B5CA7">
        <w:rPr>
          <w:rFonts w:asciiTheme="minorHAnsi" w:eastAsia="MS Mincho" w:hAnsiTheme="minorHAnsi"/>
          <w:sz w:val="26"/>
          <w:szCs w:val="26"/>
          <w:lang w:eastAsia="ja-JP"/>
        </w:rPr>
        <w:t>in Hong Kong</w:t>
      </w:r>
      <w:r w:rsidR="001D4A21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, regardless of their nationality, must follow the provisions of the law of Hong Kong.  </w:t>
      </w:r>
    </w:p>
    <w:p w14:paraId="553A7FBD" w14:textId="77777777" w:rsidR="00344B7C" w:rsidRPr="009B5CA7" w:rsidRDefault="00344B7C" w:rsidP="001D4A21">
      <w:pPr>
        <w:rPr>
          <w:rFonts w:asciiTheme="minorHAnsi" w:eastAsia="MS Mincho" w:hAnsiTheme="minorHAnsi"/>
          <w:sz w:val="26"/>
          <w:szCs w:val="26"/>
          <w:lang w:eastAsia="ja-JP"/>
        </w:rPr>
      </w:pPr>
    </w:p>
    <w:p w14:paraId="40435199" w14:textId="77777777" w:rsidR="001D4A21" w:rsidRDefault="005454A1" w:rsidP="00B11778">
      <w:pPr>
        <w:rPr>
          <w:rFonts w:asciiTheme="minorHAnsi" w:eastAsiaTheme="minorEastAsia" w:hAnsiTheme="minorHAnsi"/>
          <w:b/>
          <w:sz w:val="28"/>
          <w:szCs w:val="28"/>
        </w:rPr>
      </w:pPr>
      <w:r w:rsidRPr="00E60D67">
        <w:rPr>
          <w:rFonts w:asciiTheme="minorHAnsi" w:eastAsiaTheme="minorEastAsia" w:hAnsiTheme="minorHAnsi"/>
          <w:b/>
          <w:sz w:val="28"/>
          <w:szCs w:val="28"/>
        </w:rPr>
        <w:t>Corruption in the Private Sector</w:t>
      </w:r>
    </w:p>
    <w:p w14:paraId="0ABF867E" w14:textId="77777777" w:rsidR="00E60D67" w:rsidRPr="00E60D67" w:rsidRDefault="00E60D67" w:rsidP="00B11778">
      <w:pPr>
        <w:rPr>
          <w:rFonts w:asciiTheme="minorHAnsi" w:eastAsiaTheme="minorEastAsia" w:hAnsiTheme="minorHAnsi"/>
          <w:b/>
          <w:sz w:val="28"/>
          <w:szCs w:val="28"/>
        </w:rPr>
      </w:pPr>
    </w:p>
    <w:p w14:paraId="70973636" w14:textId="77777777" w:rsidR="00E60D67" w:rsidRDefault="00397B6E" w:rsidP="00B11778">
      <w:pPr>
        <w:rPr>
          <w:rFonts w:asciiTheme="minorHAnsi" w:eastAsia="MS Mincho" w:hAnsiTheme="minorHAnsi"/>
          <w:sz w:val="26"/>
          <w:szCs w:val="26"/>
          <w:lang w:eastAsia="ja-JP"/>
        </w:rPr>
      </w:pPr>
      <w:r>
        <w:rPr>
          <w:rFonts w:asciiTheme="minorHAnsi" w:eastAsia="MS Mincho" w:hAnsiTheme="minorHAnsi"/>
          <w:sz w:val="26"/>
          <w:szCs w:val="26"/>
          <w:lang w:eastAsia="ja-JP"/>
        </w:rPr>
        <w:t>C</w:t>
      </w:r>
      <w:r w:rsidR="00563A77" w:rsidRPr="009B5CA7">
        <w:rPr>
          <w:rFonts w:asciiTheme="minorHAnsi" w:eastAsia="MS Mincho" w:hAnsiTheme="minorHAnsi"/>
          <w:sz w:val="26"/>
          <w:szCs w:val="26"/>
          <w:lang w:eastAsia="ja-JP"/>
        </w:rPr>
        <w:t>o</w:t>
      </w:r>
      <w:r w:rsidR="007A679D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rruption in </w:t>
      </w:r>
      <w:r w:rsidR="0013482C">
        <w:rPr>
          <w:rFonts w:asciiTheme="minorHAnsi" w:eastAsia="MS Mincho" w:hAnsiTheme="minorHAnsi"/>
          <w:sz w:val="26"/>
          <w:szCs w:val="26"/>
          <w:lang w:eastAsia="ja-JP"/>
        </w:rPr>
        <w:t xml:space="preserve">the </w:t>
      </w:r>
      <w:r w:rsidR="007A679D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private sector is governed by </w:t>
      </w:r>
      <w:r w:rsidR="00563A77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Section 9 of the </w:t>
      </w:r>
      <w:r w:rsidR="0013482C" w:rsidRPr="009B5CA7">
        <w:rPr>
          <w:rFonts w:asciiTheme="minorHAnsi" w:eastAsia="MS Mincho" w:hAnsiTheme="minorHAnsi"/>
          <w:sz w:val="26"/>
          <w:szCs w:val="26"/>
          <w:lang w:eastAsia="ja-JP"/>
        </w:rPr>
        <w:t>Prevention of Bribery Ordinance</w:t>
      </w:r>
      <w:r w:rsidR="00563A77" w:rsidRPr="009B5CA7">
        <w:rPr>
          <w:rFonts w:asciiTheme="minorHAnsi" w:eastAsia="MS Mincho" w:hAnsiTheme="minorHAnsi"/>
          <w:sz w:val="26"/>
          <w:szCs w:val="26"/>
          <w:lang w:eastAsia="ja-JP"/>
        </w:rPr>
        <w:t>.  Briefly speaking, any agent (</w:t>
      </w:r>
      <w:r w:rsidR="002F3510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e.g. </w:t>
      </w:r>
      <w:r w:rsidR="00035093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an </w:t>
      </w:r>
      <w:r w:rsidR="00563A77" w:rsidRPr="009B5CA7">
        <w:rPr>
          <w:rFonts w:asciiTheme="minorHAnsi" w:eastAsia="MS Mincho" w:hAnsiTheme="minorHAnsi"/>
          <w:sz w:val="26"/>
          <w:szCs w:val="26"/>
          <w:lang w:eastAsia="ja-JP"/>
        </w:rPr>
        <w:t>employee), who without authorization and permission</w:t>
      </w:r>
      <w:r w:rsidR="00536D16">
        <w:rPr>
          <w:rFonts w:asciiTheme="minorHAnsi" w:eastAsia="MS Mincho" w:hAnsiTheme="minorHAnsi"/>
          <w:sz w:val="26"/>
          <w:szCs w:val="26"/>
          <w:lang w:eastAsia="ja-JP"/>
        </w:rPr>
        <w:t xml:space="preserve"> of his principal </w:t>
      </w:r>
      <w:r w:rsidR="00536D16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(e.g. </w:t>
      </w:r>
      <w:r w:rsidR="00536D16">
        <w:rPr>
          <w:rFonts w:asciiTheme="minorHAnsi" w:eastAsia="MS Mincho" w:hAnsiTheme="minorHAnsi"/>
          <w:sz w:val="26"/>
          <w:szCs w:val="26"/>
          <w:lang w:eastAsia="ja-JP"/>
        </w:rPr>
        <w:t>his</w:t>
      </w:r>
      <w:r w:rsidR="00536D16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employer)</w:t>
      </w:r>
      <w:r w:rsidR="00563A77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, solicits or accepts an advantage* by abusing his authority in relation to his </w:t>
      </w:r>
      <w:r w:rsidR="00EF70B1" w:rsidRPr="009B5CA7">
        <w:rPr>
          <w:rFonts w:asciiTheme="minorHAnsi" w:eastAsia="MS Mincho" w:hAnsiTheme="minorHAnsi"/>
          <w:sz w:val="26"/>
          <w:szCs w:val="26"/>
          <w:lang w:eastAsia="ja-JP"/>
        </w:rPr>
        <w:t>principal’s</w:t>
      </w:r>
      <w:r w:rsidR="00563A77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</w:t>
      </w:r>
      <w:r w:rsidR="00035093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(employer’s) </w:t>
      </w:r>
      <w:r w:rsidR="00563A77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business </w:t>
      </w:r>
      <w:r w:rsidR="009B5CA7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shall be guilty of an offence.  </w:t>
      </w:r>
      <w:r w:rsidR="00F8280E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Anyone who </w:t>
      </w:r>
      <w:r w:rsidR="00563A77" w:rsidRPr="009B5CA7">
        <w:rPr>
          <w:rFonts w:asciiTheme="minorHAnsi" w:eastAsia="MS Mincho" w:hAnsiTheme="minorHAnsi"/>
          <w:sz w:val="26"/>
          <w:szCs w:val="26"/>
          <w:lang w:eastAsia="ja-JP"/>
        </w:rPr>
        <w:t>offers an</w:t>
      </w:r>
      <w:r w:rsidR="00F8280E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advantage to the agent (employee) </w:t>
      </w:r>
      <w:r w:rsidR="00A8666A" w:rsidRPr="009B5CA7">
        <w:rPr>
          <w:rFonts w:asciiTheme="minorHAnsi" w:eastAsia="MS Mincho" w:hAnsiTheme="minorHAnsi"/>
          <w:sz w:val="26"/>
          <w:szCs w:val="26"/>
          <w:lang w:eastAsia="ja-JP"/>
        </w:rPr>
        <w:t>shall also be</w:t>
      </w:r>
      <w:r w:rsidR="00F8280E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guilty of an offence</w:t>
      </w:r>
      <w:r w:rsidR="00A8666A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under the </w:t>
      </w:r>
      <w:r w:rsidR="0013482C" w:rsidRPr="009B5CA7">
        <w:rPr>
          <w:rFonts w:asciiTheme="minorHAnsi" w:eastAsia="MS Mincho" w:hAnsiTheme="minorHAnsi"/>
          <w:sz w:val="26"/>
          <w:szCs w:val="26"/>
          <w:lang w:eastAsia="ja-JP"/>
        </w:rPr>
        <w:t>Prevention of Bribery Ordinance</w:t>
      </w:r>
      <w:r w:rsidR="0013482C">
        <w:rPr>
          <w:rFonts w:asciiTheme="minorHAnsi" w:eastAsia="MS Mincho" w:hAnsiTheme="minorHAnsi"/>
          <w:sz w:val="26"/>
          <w:szCs w:val="26"/>
          <w:lang w:eastAsia="ja-JP"/>
        </w:rPr>
        <w:t>.</w:t>
      </w:r>
      <w:r w:rsidR="00AC0E14">
        <w:rPr>
          <w:rFonts w:asciiTheme="minorHAnsi" w:eastAsia="MS Mincho" w:hAnsiTheme="minorHAnsi"/>
          <w:sz w:val="26"/>
          <w:szCs w:val="26"/>
          <w:lang w:eastAsia="ja-JP"/>
        </w:rPr>
        <w:t xml:space="preserve"> </w:t>
      </w:r>
    </w:p>
    <w:p w14:paraId="719E2F8C" w14:textId="7407966C" w:rsidR="00A8666A" w:rsidRPr="009B5CA7" w:rsidRDefault="00AC0E14" w:rsidP="00B11778">
      <w:pPr>
        <w:rPr>
          <w:rFonts w:asciiTheme="minorHAnsi" w:eastAsia="MS Mincho" w:hAnsiTheme="minorHAnsi"/>
          <w:sz w:val="26"/>
          <w:szCs w:val="26"/>
          <w:lang w:eastAsia="ja-JP"/>
        </w:rPr>
      </w:pPr>
      <w:r>
        <w:rPr>
          <w:rFonts w:asciiTheme="minorHAnsi" w:eastAsia="MS Mincho" w:hAnsiTheme="minorHAnsi"/>
          <w:sz w:val="26"/>
          <w:szCs w:val="26"/>
          <w:lang w:eastAsia="ja-JP"/>
        </w:rPr>
        <w:t xml:space="preserve">[Corruption cases (1) – (3) in </w:t>
      </w:r>
      <w:r w:rsidR="00C410CC">
        <w:rPr>
          <w:rFonts w:asciiTheme="minorHAnsi" w:eastAsia="MS Mincho" w:hAnsiTheme="minorHAnsi"/>
          <w:sz w:val="26"/>
          <w:szCs w:val="26"/>
          <w:lang w:eastAsia="ja-JP"/>
        </w:rPr>
        <w:t xml:space="preserve">the </w:t>
      </w:r>
      <w:r>
        <w:rPr>
          <w:rFonts w:asciiTheme="minorHAnsi" w:eastAsia="MS Mincho" w:hAnsiTheme="minorHAnsi"/>
          <w:sz w:val="26"/>
          <w:szCs w:val="26"/>
          <w:lang w:eastAsia="ja-JP"/>
        </w:rPr>
        <w:t>next section refer]</w:t>
      </w:r>
    </w:p>
    <w:p w14:paraId="5C930D50" w14:textId="77777777" w:rsidR="002F3510" w:rsidRPr="009B5CA7" w:rsidRDefault="002F3510" w:rsidP="00B11778">
      <w:pPr>
        <w:rPr>
          <w:rFonts w:asciiTheme="minorHAnsi" w:eastAsia="MS Mincho" w:hAnsiTheme="minorHAnsi"/>
          <w:sz w:val="26"/>
          <w:szCs w:val="26"/>
          <w:lang w:eastAsia="ja-JP"/>
        </w:rPr>
      </w:pPr>
    </w:p>
    <w:p w14:paraId="10728EDB" w14:textId="77777777" w:rsidR="005454A1" w:rsidRDefault="005454A1" w:rsidP="00B11778">
      <w:pPr>
        <w:rPr>
          <w:rFonts w:asciiTheme="minorHAnsi" w:eastAsiaTheme="minorEastAsia" w:hAnsiTheme="minorHAnsi"/>
          <w:b/>
          <w:sz w:val="28"/>
          <w:szCs w:val="28"/>
        </w:rPr>
      </w:pPr>
      <w:r w:rsidRPr="00E60D67">
        <w:rPr>
          <w:rFonts w:asciiTheme="minorHAnsi" w:eastAsiaTheme="minorEastAsia" w:hAnsiTheme="minorHAnsi"/>
          <w:b/>
          <w:sz w:val="28"/>
          <w:szCs w:val="28"/>
        </w:rPr>
        <w:t>Corruption in the Public Sector</w:t>
      </w:r>
    </w:p>
    <w:p w14:paraId="6E91739C" w14:textId="77777777" w:rsidR="00E60D67" w:rsidRPr="00E60D67" w:rsidRDefault="00E60D67" w:rsidP="00B11778">
      <w:pPr>
        <w:rPr>
          <w:rFonts w:asciiTheme="minorHAnsi" w:eastAsiaTheme="minorEastAsia" w:hAnsiTheme="minorHAnsi"/>
          <w:b/>
          <w:sz w:val="28"/>
          <w:szCs w:val="28"/>
        </w:rPr>
      </w:pPr>
    </w:p>
    <w:p w14:paraId="6222A126" w14:textId="653357F7" w:rsidR="00E60D67" w:rsidRDefault="002F3510" w:rsidP="002F3510">
      <w:pPr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="MS Mincho" w:hAnsiTheme="minorHAnsi"/>
          <w:sz w:val="26"/>
          <w:szCs w:val="26"/>
          <w:lang w:eastAsia="ja-JP"/>
        </w:rPr>
        <w:t>When doing business in Hong Kong, you may be required to contact relevant government departments or public bodies for public services, e.g. applying visas, or other</w:t>
      </w:r>
      <w:r w:rsidR="0013482C">
        <w:rPr>
          <w:rFonts w:asciiTheme="minorHAnsi" w:eastAsia="MS Mincho" w:hAnsiTheme="minorHAnsi"/>
          <w:sz w:val="26"/>
          <w:szCs w:val="26"/>
          <w:lang w:eastAsia="ja-JP"/>
        </w:rPr>
        <w:t xml:space="preserve"> official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documents.  Under Section 4 of the </w:t>
      </w:r>
      <w:r w:rsidR="0013482C" w:rsidRPr="009B5CA7">
        <w:rPr>
          <w:rFonts w:asciiTheme="minorHAnsi" w:eastAsia="MS Mincho" w:hAnsiTheme="minorHAnsi"/>
          <w:sz w:val="26"/>
          <w:szCs w:val="26"/>
          <w:lang w:eastAsia="ja-JP"/>
        </w:rPr>
        <w:t>Prevention of Bribery Ordinance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>, if any person, without lawful authority or reasonable excuse, offers any advantage to a public servant so as to influence his handling of the affairs of a government department or public body, shall be guilty of</w:t>
      </w:r>
      <w:r w:rsidR="00E948CE">
        <w:rPr>
          <w:rFonts w:asciiTheme="minorHAnsi" w:eastAsia="MS Mincho" w:hAnsiTheme="minorHAnsi"/>
          <w:sz w:val="26"/>
          <w:szCs w:val="26"/>
          <w:lang w:eastAsia="ja-JP"/>
        </w:rPr>
        <w:t xml:space="preserve"> an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offence.</w:t>
      </w:r>
      <w:r w:rsidR="009B5CA7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Any public servant who solicits or accepts any advantage, without lawful authority or reasonable excuse, shall also be guilty of an offence under the </w:t>
      </w:r>
      <w:r w:rsidR="00807FE7" w:rsidRPr="009B5CA7">
        <w:rPr>
          <w:rFonts w:asciiTheme="minorHAnsi" w:eastAsia="MS Mincho" w:hAnsiTheme="minorHAnsi"/>
          <w:sz w:val="26"/>
          <w:szCs w:val="26"/>
          <w:lang w:eastAsia="ja-JP"/>
        </w:rPr>
        <w:t>Prevention of Bribery Ordinance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.  </w:t>
      </w:r>
      <w:r w:rsidR="00AC0E14">
        <w:rPr>
          <w:rFonts w:asciiTheme="minorHAnsi" w:eastAsia="MS Mincho" w:hAnsiTheme="minorHAnsi"/>
          <w:sz w:val="26"/>
          <w:szCs w:val="26"/>
          <w:lang w:eastAsia="ja-JP"/>
        </w:rPr>
        <w:t xml:space="preserve">[Corruption case (4) in </w:t>
      </w:r>
      <w:r w:rsidR="00C410CC">
        <w:rPr>
          <w:rFonts w:asciiTheme="minorHAnsi" w:eastAsia="MS Mincho" w:hAnsiTheme="minorHAnsi"/>
          <w:sz w:val="26"/>
          <w:szCs w:val="26"/>
          <w:lang w:eastAsia="ja-JP"/>
        </w:rPr>
        <w:t xml:space="preserve">the </w:t>
      </w:r>
      <w:r w:rsidR="00AC0E14">
        <w:rPr>
          <w:rFonts w:asciiTheme="minorHAnsi" w:eastAsia="MS Mincho" w:hAnsiTheme="minorHAnsi"/>
          <w:sz w:val="26"/>
          <w:szCs w:val="26"/>
          <w:lang w:eastAsia="ja-JP"/>
        </w:rPr>
        <w:t xml:space="preserve">next section refers] </w:t>
      </w:r>
    </w:p>
    <w:p w14:paraId="15DF2467" w14:textId="658D08A4" w:rsidR="002F3510" w:rsidRPr="009B5CA7" w:rsidRDefault="00397B6E" w:rsidP="002F3510">
      <w:pPr>
        <w:rPr>
          <w:rFonts w:asciiTheme="minorHAnsi" w:eastAsia="MS Mincho" w:hAnsiTheme="minorHAnsi"/>
          <w:sz w:val="26"/>
          <w:szCs w:val="26"/>
          <w:lang w:eastAsia="ja-JP"/>
        </w:rPr>
      </w:pPr>
      <w:r>
        <w:rPr>
          <w:rFonts w:asciiTheme="minorHAnsi" w:eastAsia="MS Mincho" w:hAnsiTheme="minorHAnsi"/>
          <w:sz w:val="26"/>
          <w:szCs w:val="26"/>
          <w:lang w:eastAsia="ja-JP"/>
        </w:rPr>
        <w:lastRenderedPageBreak/>
        <w:t>Moreover, u</w:t>
      </w:r>
      <w:r w:rsidR="005454A1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nder Section 8 of </w:t>
      </w:r>
      <w:r w:rsidR="00E948CE">
        <w:rPr>
          <w:rFonts w:asciiTheme="minorHAnsi" w:eastAsia="MS Mincho" w:hAnsiTheme="minorHAnsi"/>
          <w:sz w:val="26"/>
          <w:szCs w:val="26"/>
          <w:lang w:eastAsia="ja-JP"/>
        </w:rPr>
        <w:t xml:space="preserve">the </w:t>
      </w:r>
      <w:r w:rsidR="00F61DE6" w:rsidRPr="009B5CA7">
        <w:rPr>
          <w:rFonts w:asciiTheme="minorHAnsi" w:eastAsia="MS Mincho" w:hAnsiTheme="minorHAnsi"/>
          <w:sz w:val="26"/>
          <w:szCs w:val="26"/>
          <w:lang w:eastAsia="ja-JP"/>
        </w:rPr>
        <w:t>Prevention of Bribery Ordinance</w:t>
      </w:r>
      <w:r w:rsidR="005454A1" w:rsidRPr="009B5CA7">
        <w:rPr>
          <w:rFonts w:asciiTheme="minorHAnsi" w:eastAsia="MS Mincho" w:hAnsiTheme="minorHAnsi"/>
          <w:sz w:val="26"/>
          <w:szCs w:val="26"/>
          <w:lang w:eastAsia="ja-JP"/>
        </w:rPr>
        <w:t>, any person, without lawful authority or reasonable excuse, offers any advantage to a public servant while having dealings with the government or a public body, shall also be guilty of an offence.</w:t>
      </w:r>
    </w:p>
    <w:p w14:paraId="2C8449C7" w14:textId="77777777" w:rsidR="00F8280E" w:rsidRPr="009B5CA7" w:rsidRDefault="00F8280E" w:rsidP="00B11778">
      <w:pPr>
        <w:rPr>
          <w:rFonts w:asciiTheme="minorHAnsi" w:eastAsia="MS Mincho" w:hAnsiTheme="minorHAnsi"/>
          <w:sz w:val="26"/>
          <w:szCs w:val="26"/>
          <w:lang w:eastAsia="ja-JP"/>
        </w:rPr>
      </w:pPr>
    </w:p>
    <w:p w14:paraId="6A0F2045" w14:textId="50AA4E21" w:rsidR="00F8280E" w:rsidRPr="009B5CA7" w:rsidRDefault="00F8280E" w:rsidP="005E78AE">
      <w:pPr>
        <w:rPr>
          <w:rFonts w:asciiTheme="minorHAnsi" w:eastAsia="MS Mincho" w:hAnsiTheme="minorHAnsi"/>
          <w:i/>
          <w:sz w:val="26"/>
          <w:szCs w:val="26"/>
          <w:lang w:eastAsia="ja-JP"/>
        </w:rPr>
      </w:pPr>
      <w:r w:rsidRPr="009B5CA7">
        <w:rPr>
          <w:rFonts w:asciiTheme="minorHAnsi" w:eastAsia="MS Mincho" w:hAnsiTheme="minorHAnsi"/>
          <w:i/>
          <w:sz w:val="26"/>
          <w:szCs w:val="26"/>
          <w:lang w:eastAsia="ja-JP"/>
        </w:rPr>
        <w:t>*Advantage</w:t>
      </w:r>
      <w:r w:rsidR="00241A40">
        <w:rPr>
          <w:rFonts w:asciiTheme="minorHAnsi" w:eastAsia="MS Mincho" w:hAnsiTheme="minorHAnsi"/>
          <w:i/>
          <w:sz w:val="26"/>
          <w:szCs w:val="26"/>
          <w:lang w:eastAsia="ja-JP"/>
        </w:rPr>
        <w:t xml:space="preserve"> refers to anything that is of value,</w:t>
      </w:r>
      <w:r w:rsidRPr="009B5CA7">
        <w:rPr>
          <w:rFonts w:asciiTheme="minorHAnsi" w:eastAsia="MS Mincho" w:hAnsiTheme="minorHAnsi"/>
          <w:i/>
          <w:sz w:val="26"/>
          <w:szCs w:val="26"/>
          <w:lang w:eastAsia="ja-JP"/>
        </w:rPr>
        <w:t xml:space="preserve"> </w:t>
      </w:r>
      <w:r w:rsidR="00241A40">
        <w:rPr>
          <w:rFonts w:asciiTheme="minorHAnsi" w:eastAsia="MS Mincho" w:hAnsiTheme="minorHAnsi"/>
          <w:i/>
          <w:sz w:val="26"/>
          <w:szCs w:val="26"/>
          <w:lang w:eastAsia="ja-JP"/>
        </w:rPr>
        <w:t>such as</w:t>
      </w:r>
      <w:r w:rsidRPr="009B5CA7">
        <w:rPr>
          <w:rFonts w:asciiTheme="minorHAnsi" w:eastAsia="MS Mincho" w:hAnsiTheme="minorHAnsi"/>
          <w:i/>
          <w:sz w:val="26"/>
          <w:szCs w:val="26"/>
          <w:lang w:eastAsia="ja-JP"/>
        </w:rPr>
        <w:t xml:space="preserve"> </w:t>
      </w:r>
      <w:r w:rsidR="00A8666A" w:rsidRPr="009B5CA7">
        <w:rPr>
          <w:rFonts w:asciiTheme="minorHAnsi" w:eastAsia="MS Mincho" w:hAnsiTheme="minorHAnsi"/>
          <w:i/>
          <w:sz w:val="26"/>
          <w:szCs w:val="26"/>
          <w:lang w:eastAsia="ja-JP"/>
        </w:rPr>
        <w:t xml:space="preserve">gift, loan, </w:t>
      </w:r>
      <w:r w:rsidR="00397B6E">
        <w:rPr>
          <w:rFonts w:asciiTheme="minorHAnsi" w:eastAsia="MS Mincho" w:hAnsiTheme="minorHAnsi"/>
          <w:i/>
          <w:sz w:val="26"/>
          <w:szCs w:val="26"/>
          <w:lang w:eastAsia="ja-JP"/>
        </w:rPr>
        <w:t xml:space="preserve">fee, </w:t>
      </w:r>
      <w:r w:rsidR="00A8666A" w:rsidRPr="009B5CA7">
        <w:rPr>
          <w:rFonts w:asciiTheme="minorHAnsi" w:eastAsia="MS Mincho" w:hAnsiTheme="minorHAnsi"/>
          <w:i/>
          <w:sz w:val="26"/>
          <w:szCs w:val="26"/>
          <w:lang w:eastAsia="ja-JP"/>
        </w:rPr>
        <w:t>rew</w:t>
      </w:r>
      <w:r w:rsidR="008923BA" w:rsidRPr="009B5CA7">
        <w:rPr>
          <w:rFonts w:asciiTheme="minorHAnsi" w:eastAsia="MS Mincho" w:hAnsiTheme="minorHAnsi"/>
          <w:i/>
          <w:sz w:val="26"/>
          <w:szCs w:val="26"/>
          <w:lang w:eastAsia="ja-JP"/>
        </w:rPr>
        <w:t>a</w:t>
      </w:r>
      <w:r w:rsidR="00A8666A" w:rsidRPr="009B5CA7">
        <w:rPr>
          <w:rFonts w:asciiTheme="minorHAnsi" w:eastAsia="MS Mincho" w:hAnsiTheme="minorHAnsi"/>
          <w:i/>
          <w:sz w:val="26"/>
          <w:szCs w:val="26"/>
          <w:lang w:eastAsia="ja-JP"/>
        </w:rPr>
        <w:t>rd, commission, employment or contract, service or favour</w:t>
      </w:r>
      <w:r w:rsidRPr="009B5CA7">
        <w:rPr>
          <w:rFonts w:asciiTheme="minorHAnsi" w:eastAsia="MS Mincho" w:hAnsiTheme="minorHAnsi"/>
          <w:i/>
          <w:sz w:val="26"/>
          <w:szCs w:val="26"/>
          <w:lang w:eastAsia="ja-JP"/>
        </w:rPr>
        <w:t xml:space="preserve">, but does not include entertainment. Entertainment means the provision of food or drink for consumption on the occasion when it is </w:t>
      </w:r>
      <w:r w:rsidR="00A8666A" w:rsidRPr="009B5CA7">
        <w:rPr>
          <w:rFonts w:asciiTheme="minorHAnsi" w:eastAsia="MS Mincho" w:hAnsiTheme="minorHAnsi"/>
          <w:i/>
          <w:sz w:val="26"/>
          <w:szCs w:val="26"/>
          <w:lang w:eastAsia="ja-JP"/>
        </w:rPr>
        <w:t>provided.</w:t>
      </w:r>
      <w:r w:rsidR="00C26F59">
        <w:rPr>
          <w:rFonts w:asciiTheme="minorHAnsi" w:eastAsia="MS Mincho" w:hAnsiTheme="minorHAnsi"/>
          <w:i/>
          <w:sz w:val="26"/>
          <w:szCs w:val="26"/>
          <w:lang w:eastAsia="ja-JP"/>
        </w:rPr>
        <w:t xml:space="preserve"> However, to avoid being sweetened up, an agent should refrain from a</w:t>
      </w:r>
      <w:r w:rsidR="00C26F59" w:rsidRPr="00C26F59">
        <w:rPr>
          <w:rFonts w:asciiTheme="minorHAnsi" w:eastAsia="MS Mincho" w:hAnsiTheme="minorHAnsi"/>
          <w:i/>
          <w:sz w:val="26"/>
          <w:szCs w:val="26"/>
          <w:lang w:eastAsia="ja-JP"/>
        </w:rPr>
        <w:t>ccepting</w:t>
      </w:r>
      <w:r w:rsidR="00C26F59" w:rsidRPr="008C2240">
        <w:rPr>
          <w:rFonts w:asciiTheme="minorHAnsi" w:eastAsia="MS Mincho" w:hAnsiTheme="minorHAnsi"/>
          <w:i/>
          <w:sz w:val="26"/>
          <w:szCs w:val="26"/>
          <w:lang w:eastAsia="ja-JP"/>
        </w:rPr>
        <w:t xml:space="preserve"> frequent and lavish entertainment offered by clients, suppliers, contractors and business associates.</w:t>
      </w:r>
    </w:p>
    <w:p w14:paraId="1ABC9BAF" w14:textId="77777777" w:rsidR="00BF76D1" w:rsidRDefault="00BF76D1" w:rsidP="005E78AE">
      <w:pPr>
        <w:rPr>
          <w:rFonts w:asciiTheme="minorHAnsi" w:eastAsia="MS Mincho" w:hAnsiTheme="minorHAnsi"/>
          <w:sz w:val="26"/>
          <w:szCs w:val="26"/>
          <w:lang w:eastAsia="ja-JP"/>
        </w:rPr>
      </w:pPr>
    </w:p>
    <w:p w14:paraId="4CCD61F2" w14:textId="77777777" w:rsidR="00E60D67" w:rsidRPr="009B5CA7" w:rsidRDefault="00E60D67" w:rsidP="005E78AE">
      <w:pPr>
        <w:rPr>
          <w:rFonts w:asciiTheme="minorHAnsi" w:eastAsia="MS Mincho" w:hAnsiTheme="minorHAnsi"/>
          <w:sz w:val="26"/>
          <w:szCs w:val="26"/>
          <w:lang w:eastAsia="ja-JP"/>
        </w:rPr>
      </w:pPr>
    </w:p>
    <w:p w14:paraId="50AD518E" w14:textId="77777777" w:rsidR="005454A1" w:rsidRDefault="005454A1" w:rsidP="005E78AE">
      <w:pPr>
        <w:rPr>
          <w:rFonts w:asciiTheme="minorHAnsi" w:eastAsiaTheme="minorEastAsia" w:hAnsiTheme="minorHAnsi"/>
          <w:b/>
          <w:sz w:val="28"/>
          <w:szCs w:val="28"/>
        </w:rPr>
      </w:pPr>
      <w:r w:rsidRPr="00E60D67">
        <w:rPr>
          <w:rFonts w:asciiTheme="minorHAnsi" w:eastAsiaTheme="minorEastAsia" w:hAnsiTheme="minorHAnsi"/>
          <w:b/>
          <w:sz w:val="28"/>
          <w:szCs w:val="28"/>
        </w:rPr>
        <w:t>Use of False Documents</w:t>
      </w:r>
    </w:p>
    <w:p w14:paraId="5D0D276C" w14:textId="77777777" w:rsidR="00E60D67" w:rsidRPr="00E60D67" w:rsidRDefault="00E60D67" w:rsidP="005E78AE">
      <w:pPr>
        <w:rPr>
          <w:rFonts w:asciiTheme="minorHAnsi" w:eastAsiaTheme="minorEastAsia" w:hAnsiTheme="minorHAnsi"/>
          <w:b/>
          <w:sz w:val="28"/>
          <w:szCs w:val="28"/>
        </w:rPr>
      </w:pPr>
    </w:p>
    <w:p w14:paraId="241E8B48" w14:textId="24A568E5" w:rsidR="00F8280E" w:rsidRPr="009B5CA7" w:rsidRDefault="005454A1" w:rsidP="00B23CBA">
      <w:pPr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="MS Mincho" w:hAnsiTheme="minorHAnsi"/>
          <w:sz w:val="26"/>
          <w:szCs w:val="26"/>
          <w:lang w:eastAsia="ja-JP"/>
        </w:rPr>
        <w:t>I</w:t>
      </w:r>
      <w:r w:rsidR="00A8666A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n addition, any </w:t>
      </w:r>
      <w:r w:rsidR="00F61DE6">
        <w:rPr>
          <w:rFonts w:asciiTheme="minorHAnsi" w:eastAsia="MS Mincho" w:hAnsiTheme="minorHAnsi"/>
          <w:sz w:val="26"/>
          <w:szCs w:val="26"/>
          <w:lang w:eastAsia="ja-JP"/>
        </w:rPr>
        <w:t>agent (</w:t>
      </w:r>
      <w:r w:rsidR="00FD33B0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including public </w:t>
      </w:r>
      <w:r w:rsidR="00F61DE6">
        <w:rPr>
          <w:rFonts w:asciiTheme="minorHAnsi" w:eastAsia="MS Mincho" w:hAnsiTheme="minorHAnsi"/>
          <w:sz w:val="26"/>
          <w:szCs w:val="26"/>
          <w:lang w:eastAsia="ja-JP"/>
        </w:rPr>
        <w:t>and private sector employees)</w:t>
      </w:r>
      <w:r w:rsidR="00FD33B0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</w:t>
      </w:r>
      <w:r w:rsidR="00A8666A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who uses any false document, receipt or account with an intent to deceive his </w:t>
      </w:r>
      <w:r w:rsidR="00F61DE6">
        <w:rPr>
          <w:rFonts w:asciiTheme="minorHAnsi" w:eastAsia="MS Mincho" w:hAnsiTheme="minorHAnsi"/>
          <w:sz w:val="26"/>
          <w:szCs w:val="26"/>
          <w:lang w:eastAsia="ja-JP"/>
        </w:rPr>
        <w:t xml:space="preserve">principal (e.g. </w:t>
      </w:r>
      <w:r w:rsidR="00A8666A" w:rsidRPr="009B5CA7">
        <w:rPr>
          <w:rFonts w:asciiTheme="minorHAnsi" w:eastAsia="MS Mincho" w:hAnsiTheme="minorHAnsi"/>
          <w:sz w:val="26"/>
          <w:szCs w:val="26"/>
          <w:lang w:eastAsia="ja-JP"/>
        </w:rPr>
        <w:t>employer</w:t>
      </w:r>
      <w:r w:rsidR="00F61DE6">
        <w:rPr>
          <w:rFonts w:asciiTheme="minorHAnsi" w:eastAsia="MS Mincho" w:hAnsiTheme="minorHAnsi"/>
          <w:sz w:val="26"/>
          <w:szCs w:val="26"/>
          <w:lang w:eastAsia="ja-JP"/>
        </w:rPr>
        <w:t>)</w:t>
      </w:r>
      <w:r w:rsidR="00A8666A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shall also be guilty of an offence under Section 9</w:t>
      </w:r>
      <w:r w:rsidR="00FD33B0" w:rsidRPr="009B5CA7">
        <w:rPr>
          <w:rFonts w:asciiTheme="minorHAnsi" w:eastAsia="MS Mincho" w:hAnsiTheme="minorHAnsi"/>
          <w:sz w:val="26"/>
          <w:szCs w:val="26"/>
          <w:lang w:eastAsia="ja-JP"/>
        </w:rPr>
        <w:t>(3)</w:t>
      </w:r>
      <w:r w:rsidR="008923BA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of </w:t>
      </w:r>
      <w:r w:rsidR="00E948CE">
        <w:rPr>
          <w:rFonts w:asciiTheme="minorHAnsi" w:eastAsia="MS Mincho" w:hAnsiTheme="minorHAnsi"/>
          <w:sz w:val="26"/>
          <w:szCs w:val="26"/>
          <w:lang w:eastAsia="ja-JP"/>
        </w:rPr>
        <w:t xml:space="preserve">the </w:t>
      </w:r>
      <w:r w:rsidR="00F61DE6" w:rsidRPr="009B5CA7">
        <w:rPr>
          <w:rFonts w:asciiTheme="minorHAnsi" w:eastAsia="MS Mincho" w:hAnsiTheme="minorHAnsi"/>
          <w:sz w:val="26"/>
          <w:szCs w:val="26"/>
          <w:lang w:eastAsia="ja-JP"/>
        </w:rPr>
        <w:t>Prevention of Bribery Ordinance</w:t>
      </w:r>
      <w:r w:rsidR="008923BA" w:rsidRPr="009B5CA7">
        <w:rPr>
          <w:rFonts w:asciiTheme="minorHAnsi" w:eastAsia="MS Mincho" w:hAnsiTheme="minorHAnsi"/>
          <w:sz w:val="26"/>
          <w:szCs w:val="26"/>
          <w:lang w:eastAsia="ja-JP"/>
        </w:rPr>
        <w:t>.</w:t>
      </w:r>
    </w:p>
    <w:p w14:paraId="42D202B4" w14:textId="77777777" w:rsidR="00242181" w:rsidRPr="009B5CA7" w:rsidRDefault="00242181" w:rsidP="00B23CBA">
      <w:pPr>
        <w:rPr>
          <w:rFonts w:asciiTheme="minorHAnsi" w:eastAsia="MS Mincho" w:hAnsiTheme="minorHAnsi"/>
          <w:sz w:val="26"/>
          <w:szCs w:val="26"/>
          <w:lang w:eastAsia="ja-JP"/>
        </w:rPr>
      </w:pPr>
    </w:p>
    <w:p w14:paraId="0DBE7A0D" w14:textId="78B5D6B4" w:rsidR="00242181" w:rsidRPr="009B5CA7" w:rsidRDefault="00242181" w:rsidP="00B23CBA">
      <w:pPr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The maximum penalties for an offence under Sections </w:t>
      </w:r>
      <w:r w:rsidR="00FD33B0" w:rsidRPr="009B5CA7">
        <w:rPr>
          <w:rFonts w:asciiTheme="minorHAnsi" w:eastAsia="MS Mincho" w:hAnsiTheme="minorHAnsi"/>
          <w:sz w:val="26"/>
          <w:szCs w:val="26"/>
          <w:lang w:eastAsia="ja-JP"/>
        </w:rPr>
        <w:t>4</w:t>
      </w:r>
      <w:r w:rsidR="00035093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, </w:t>
      </w:r>
      <w:r w:rsidR="00DA1F20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8,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9 </w:t>
      </w:r>
      <w:r w:rsidR="00035093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and 9(3)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of the </w:t>
      </w:r>
      <w:r w:rsidR="00F61DE6" w:rsidRPr="009B5CA7">
        <w:rPr>
          <w:rFonts w:asciiTheme="minorHAnsi" w:eastAsia="MS Mincho" w:hAnsiTheme="minorHAnsi"/>
          <w:sz w:val="26"/>
          <w:szCs w:val="26"/>
          <w:lang w:eastAsia="ja-JP"/>
        </w:rPr>
        <w:t>Prevention of Bribery Ordinance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are imprisonment of seven years and a fine of </w:t>
      </w:r>
      <w:r w:rsidR="00E948CE">
        <w:rPr>
          <w:rFonts w:asciiTheme="minorHAnsi" w:eastAsia="MS Mincho" w:hAnsiTheme="minorHAnsi"/>
          <w:sz w:val="26"/>
          <w:szCs w:val="26"/>
          <w:lang w:eastAsia="ja-JP"/>
        </w:rPr>
        <w:t>HK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>$500,000.</w:t>
      </w:r>
    </w:p>
    <w:p w14:paraId="5F5D0336" w14:textId="77777777" w:rsidR="00C743E2" w:rsidRPr="009B5CA7" w:rsidRDefault="00C743E2" w:rsidP="00B23CBA">
      <w:pPr>
        <w:rPr>
          <w:rFonts w:asciiTheme="minorHAnsi" w:eastAsia="MS Mincho" w:hAnsiTheme="minorHAnsi"/>
          <w:sz w:val="26"/>
          <w:szCs w:val="26"/>
          <w:lang w:eastAsia="ja-JP"/>
        </w:rPr>
      </w:pPr>
    </w:p>
    <w:p w14:paraId="0E511B31" w14:textId="72FABC76" w:rsidR="00C743E2" w:rsidRPr="009B5CA7" w:rsidRDefault="00C743E2" w:rsidP="00B23CBA">
      <w:pPr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For full text of the </w:t>
      </w:r>
      <w:r w:rsidR="00F61DE6" w:rsidRPr="009B5CA7">
        <w:rPr>
          <w:rFonts w:asciiTheme="minorHAnsi" w:eastAsia="MS Mincho" w:hAnsiTheme="minorHAnsi"/>
          <w:sz w:val="26"/>
          <w:szCs w:val="26"/>
          <w:lang w:eastAsia="ja-JP"/>
        </w:rPr>
        <w:t>Prevention of Bribery Ordinance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>, please refer to or download from the ICAC website: www.icac.org.hk.</w:t>
      </w:r>
    </w:p>
    <w:p w14:paraId="26B28BA7" w14:textId="77777777" w:rsidR="00E60D67" w:rsidRPr="003A5DBC" w:rsidRDefault="00E60D67" w:rsidP="00B23CBA">
      <w:pPr>
        <w:rPr>
          <w:rFonts w:asciiTheme="minorHAnsi" w:eastAsia="MS Mincho" w:hAnsiTheme="minorHAnsi"/>
          <w:lang w:eastAsia="ja-JP"/>
        </w:rPr>
      </w:pPr>
    </w:p>
    <w:p w14:paraId="2FC0FA67" w14:textId="77777777" w:rsidR="00F8280E" w:rsidRDefault="00F8280E" w:rsidP="00E60D67">
      <w:pPr>
        <w:rPr>
          <w:rFonts w:asciiTheme="minorHAnsi" w:eastAsiaTheme="minorEastAsia" w:hAnsiTheme="minorHAnsi"/>
          <w:b/>
          <w:sz w:val="28"/>
          <w:szCs w:val="28"/>
        </w:rPr>
      </w:pPr>
      <w:r w:rsidRPr="00E60D67">
        <w:rPr>
          <w:rFonts w:asciiTheme="minorHAnsi" w:eastAsiaTheme="minorEastAsia" w:hAnsiTheme="minorHAnsi"/>
          <w:b/>
          <w:sz w:val="28"/>
          <w:szCs w:val="28"/>
        </w:rPr>
        <w:t>Corruption</w:t>
      </w:r>
      <w:r w:rsidR="00465ED7" w:rsidRPr="00E60D67">
        <w:rPr>
          <w:rFonts w:asciiTheme="minorHAnsi" w:eastAsiaTheme="minorEastAsia" w:hAnsiTheme="minorHAnsi"/>
          <w:b/>
          <w:sz w:val="28"/>
          <w:szCs w:val="28"/>
        </w:rPr>
        <w:t xml:space="preserve"> Cases</w:t>
      </w:r>
    </w:p>
    <w:p w14:paraId="5CAE4EE5" w14:textId="77777777" w:rsidR="00E60D67" w:rsidRPr="00E60D67" w:rsidRDefault="00E60D67" w:rsidP="00E60D67">
      <w:pPr>
        <w:rPr>
          <w:rFonts w:asciiTheme="minorHAnsi" w:eastAsiaTheme="minorEastAsia" w:hAnsiTheme="minorHAnsi"/>
          <w:b/>
          <w:sz w:val="28"/>
          <w:szCs w:val="28"/>
        </w:rPr>
      </w:pPr>
    </w:p>
    <w:p w14:paraId="19532094" w14:textId="0438956A" w:rsidR="00F8280E" w:rsidRPr="009B5CA7" w:rsidRDefault="00F8280E" w:rsidP="00DC537F">
      <w:pPr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The following </w:t>
      </w:r>
      <w:r w:rsidR="0032316C" w:rsidRPr="009B5CA7">
        <w:rPr>
          <w:rFonts w:asciiTheme="minorHAnsi" w:eastAsia="MS Mincho" w:hAnsiTheme="minorHAnsi"/>
          <w:sz w:val="26"/>
          <w:szCs w:val="26"/>
          <w:lang w:eastAsia="ja-JP"/>
        </w:rPr>
        <w:t>four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cases </w:t>
      </w:r>
      <w:r w:rsidR="00DA4C08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can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help you have a deeper understanding </w:t>
      </w:r>
      <w:r w:rsidR="00E948CE">
        <w:rPr>
          <w:rFonts w:asciiTheme="minorHAnsi" w:eastAsia="MS Mincho" w:hAnsiTheme="minorHAnsi"/>
          <w:sz w:val="26"/>
          <w:szCs w:val="26"/>
          <w:lang w:eastAsia="ja-JP"/>
        </w:rPr>
        <w:t>of</w:t>
      </w:r>
      <w:r w:rsidR="00E948CE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>the major points of the law.</w:t>
      </w:r>
    </w:p>
    <w:p w14:paraId="25159B78" w14:textId="77777777" w:rsidR="00505752" w:rsidRPr="009B5CA7" w:rsidRDefault="00505752" w:rsidP="00DC537F">
      <w:pPr>
        <w:rPr>
          <w:rFonts w:asciiTheme="minorHAnsi" w:eastAsia="MS Mincho" w:hAnsiTheme="minorHAnsi"/>
          <w:sz w:val="26"/>
          <w:szCs w:val="26"/>
          <w:lang w:eastAsia="ja-JP"/>
        </w:rPr>
      </w:pPr>
    </w:p>
    <w:p w14:paraId="48FA0BEE" w14:textId="626583F6" w:rsidR="00F8280E" w:rsidRPr="009B5CA7" w:rsidRDefault="00DA4C08" w:rsidP="0032316C">
      <w:pPr>
        <w:pStyle w:val="a9"/>
        <w:numPr>
          <w:ilvl w:val="0"/>
          <w:numId w:val="6"/>
        </w:numPr>
        <w:ind w:leftChars="0"/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="MS Mincho" w:hAnsiTheme="minorHAnsi"/>
          <w:sz w:val="26"/>
          <w:szCs w:val="26"/>
          <w:lang w:eastAsia="ja-JP"/>
        </w:rPr>
        <w:t>T</w:t>
      </w:r>
      <w:r w:rsidR="00505752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wo senior executives of a bank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were found guilty by the court of accepting </w:t>
      </w:r>
      <w:r w:rsidR="00505752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bribes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of </w:t>
      </w:r>
      <w:r w:rsidR="00505752" w:rsidRPr="009B5CA7">
        <w:rPr>
          <w:rFonts w:asciiTheme="minorHAnsi" w:eastAsia="MS Mincho" w:hAnsiTheme="minorHAnsi"/>
          <w:sz w:val="26"/>
          <w:szCs w:val="26"/>
          <w:lang w:eastAsia="ja-JP"/>
        </w:rPr>
        <w:t>HK$5.8 million and other valuables from a corporate client in re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turn for giving favourable recommendations </w:t>
      </w:r>
      <w:r w:rsidR="00397B6E">
        <w:rPr>
          <w:rFonts w:asciiTheme="minorHAnsi" w:eastAsia="MS Mincho" w:hAnsiTheme="minorHAnsi"/>
          <w:sz w:val="26"/>
          <w:szCs w:val="26"/>
          <w:lang w:eastAsia="ja-JP"/>
        </w:rPr>
        <w:t>on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the client’s loan applications and also </w:t>
      </w:r>
      <w:r w:rsidR="00505752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extending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the </w:t>
      </w:r>
      <w:r w:rsidR="00505752" w:rsidRPr="009B5CA7">
        <w:rPr>
          <w:rFonts w:asciiTheme="minorHAnsi" w:eastAsia="MS Mincho" w:hAnsiTheme="minorHAnsi"/>
          <w:sz w:val="26"/>
          <w:szCs w:val="26"/>
          <w:lang w:eastAsia="ja-JP"/>
        </w:rPr>
        <w:t>repayment due dates</w:t>
      </w:r>
      <w:r w:rsidR="00035093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for that client</w:t>
      </w:r>
      <w:r w:rsidR="00241AA5" w:rsidRPr="009B5CA7">
        <w:rPr>
          <w:rFonts w:asciiTheme="minorHAnsi" w:eastAsia="MS Mincho" w:hAnsiTheme="minorHAnsi"/>
          <w:sz w:val="26"/>
          <w:szCs w:val="26"/>
          <w:lang w:eastAsia="ja-JP"/>
        </w:rPr>
        <w:t>.</w:t>
      </w:r>
      <w:r w:rsidR="00B54450">
        <w:rPr>
          <w:rFonts w:asciiTheme="minorHAnsi" w:eastAsia="MS Mincho" w:hAnsiTheme="minorHAnsi"/>
          <w:sz w:val="26"/>
          <w:szCs w:val="26"/>
          <w:lang w:eastAsia="ja-JP"/>
        </w:rPr>
        <w:t xml:space="preserve"> The </w:t>
      </w:r>
      <w:r w:rsidR="00C15EA0">
        <w:rPr>
          <w:rFonts w:asciiTheme="minorHAnsi" w:eastAsia="MS Mincho" w:hAnsiTheme="minorHAnsi"/>
          <w:sz w:val="26"/>
          <w:szCs w:val="26"/>
          <w:lang w:eastAsia="ja-JP"/>
        </w:rPr>
        <w:t xml:space="preserve">bank </w:t>
      </w:r>
      <w:r w:rsidR="00976CAB">
        <w:rPr>
          <w:rFonts w:asciiTheme="minorHAnsi" w:eastAsia="MS Mincho" w:hAnsiTheme="minorHAnsi"/>
          <w:sz w:val="26"/>
          <w:szCs w:val="26"/>
          <w:lang w:eastAsia="ja-JP"/>
        </w:rPr>
        <w:t>executives</w:t>
      </w:r>
      <w:r w:rsidR="00B54450">
        <w:rPr>
          <w:rFonts w:asciiTheme="minorHAnsi" w:eastAsia="MS Mincho" w:hAnsiTheme="minorHAnsi"/>
          <w:sz w:val="26"/>
          <w:szCs w:val="26"/>
          <w:lang w:eastAsia="ja-JP"/>
        </w:rPr>
        <w:t xml:space="preserve"> were jailed for two to three years.</w:t>
      </w:r>
      <w:r w:rsidR="008F7BFF">
        <w:rPr>
          <w:rFonts w:asciiTheme="minorHAnsi" w:eastAsia="MS Mincho" w:hAnsiTheme="minorHAnsi"/>
          <w:sz w:val="26"/>
          <w:szCs w:val="26"/>
          <w:lang w:eastAsia="ja-JP"/>
        </w:rPr>
        <w:t xml:space="preserve"> The court also ordered to confiscate the bribe monies.</w:t>
      </w:r>
      <w:r w:rsidR="00B54450">
        <w:rPr>
          <w:rFonts w:asciiTheme="minorHAnsi" w:eastAsia="MS Mincho" w:hAnsiTheme="minorHAnsi"/>
          <w:sz w:val="26"/>
          <w:szCs w:val="26"/>
          <w:lang w:eastAsia="ja-JP"/>
        </w:rPr>
        <w:t xml:space="preserve"> </w:t>
      </w:r>
    </w:p>
    <w:p w14:paraId="3BA89249" w14:textId="77777777" w:rsidR="00F8280E" w:rsidRPr="009B5CA7" w:rsidRDefault="00F8280E" w:rsidP="00DC537F">
      <w:pPr>
        <w:rPr>
          <w:rFonts w:asciiTheme="minorHAnsi" w:eastAsia="MS Mincho" w:hAnsiTheme="minorHAnsi"/>
          <w:sz w:val="26"/>
          <w:szCs w:val="26"/>
          <w:lang w:eastAsia="ja-JP"/>
        </w:rPr>
      </w:pPr>
    </w:p>
    <w:p w14:paraId="4D00D8C7" w14:textId="643DA63B" w:rsidR="00F8280E" w:rsidRPr="009B5CA7" w:rsidRDefault="00505752" w:rsidP="0032316C">
      <w:pPr>
        <w:pStyle w:val="a9"/>
        <w:numPr>
          <w:ilvl w:val="0"/>
          <w:numId w:val="6"/>
        </w:numPr>
        <w:ind w:leftChars="0"/>
        <w:rPr>
          <w:rFonts w:asciiTheme="minorHAnsi" w:eastAsiaTheme="minorEastAsia" w:hAnsiTheme="minorHAnsi"/>
          <w:sz w:val="26"/>
          <w:szCs w:val="26"/>
        </w:rPr>
      </w:pPr>
      <w:r w:rsidRPr="009B5CA7">
        <w:rPr>
          <w:rFonts w:asciiTheme="minorHAnsi" w:eastAsiaTheme="minorEastAsia" w:hAnsiTheme="minorHAnsi"/>
          <w:sz w:val="26"/>
          <w:szCs w:val="26"/>
        </w:rPr>
        <w:t>The general ma</w:t>
      </w:r>
      <w:r w:rsidR="00DA4C08" w:rsidRPr="009B5CA7">
        <w:rPr>
          <w:rFonts w:asciiTheme="minorHAnsi" w:eastAsiaTheme="minorEastAsia" w:hAnsiTheme="minorHAnsi"/>
          <w:sz w:val="26"/>
          <w:szCs w:val="26"/>
        </w:rPr>
        <w:t xml:space="preserve">nager of a chemical factory was </w:t>
      </w:r>
      <w:r w:rsidRPr="009B5CA7">
        <w:rPr>
          <w:rFonts w:asciiTheme="minorHAnsi" w:eastAsiaTheme="minorEastAsia" w:hAnsiTheme="minorHAnsi"/>
          <w:sz w:val="26"/>
          <w:szCs w:val="26"/>
        </w:rPr>
        <w:t xml:space="preserve">put </w:t>
      </w:r>
      <w:r w:rsidR="00DA4C08" w:rsidRPr="009B5CA7">
        <w:rPr>
          <w:rFonts w:asciiTheme="minorHAnsi" w:eastAsiaTheme="minorEastAsia" w:hAnsiTheme="minorHAnsi"/>
          <w:sz w:val="26"/>
          <w:szCs w:val="26"/>
        </w:rPr>
        <w:t>in</w:t>
      </w:r>
      <w:r w:rsidRPr="009B5CA7">
        <w:rPr>
          <w:rFonts w:asciiTheme="minorHAnsi" w:eastAsiaTheme="minorEastAsia" w:hAnsiTheme="minorHAnsi"/>
          <w:sz w:val="26"/>
          <w:szCs w:val="26"/>
        </w:rPr>
        <w:t>to jail</w:t>
      </w:r>
      <w:r w:rsidR="00241AA5" w:rsidRPr="009B5CA7">
        <w:rPr>
          <w:rFonts w:asciiTheme="minorHAnsi" w:eastAsiaTheme="minorEastAsia" w:hAnsiTheme="minorHAnsi"/>
          <w:sz w:val="26"/>
          <w:szCs w:val="26"/>
        </w:rPr>
        <w:t xml:space="preserve"> for accepting </w:t>
      </w:r>
      <w:r w:rsidR="00DA4C08" w:rsidRPr="009B5CA7">
        <w:rPr>
          <w:rFonts w:asciiTheme="minorHAnsi" w:eastAsiaTheme="minorEastAsia" w:hAnsiTheme="minorHAnsi"/>
          <w:sz w:val="26"/>
          <w:szCs w:val="26"/>
        </w:rPr>
        <w:t xml:space="preserve">illegal </w:t>
      </w:r>
      <w:r w:rsidR="005F11B2" w:rsidRPr="009B5CA7">
        <w:rPr>
          <w:rFonts w:asciiTheme="minorHAnsi" w:eastAsiaTheme="minorEastAsia" w:hAnsiTheme="minorHAnsi"/>
          <w:sz w:val="26"/>
          <w:szCs w:val="26"/>
        </w:rPr>
        <w:t>rebates (</w:t>
      </w:r>
      <w:r w:rsidR="00DA4C08" w:rsidRPr="009B5CA7">
        <w:rPr>
          <w:rFonts w:asciiTheme="minorHAnsi" w:eastAsiaTheme="minorEastAsia" w:hAnsiTheme="minorHAnsi"/>
          <w:sz w:val="26"/>
          <w:szCs w:val="26"/>
        </w:rPr>
        <w:t>being 5% of the transaction amount) from a</w:t>
      </w:r>
      <w:r w:rsidR="00241AA5" w:rsidRPr="009B5CA7">
        <w:rPr>
          <w:rFonts w:asciiTheme="minorHAnsi" w:eastAsiaTheme="minorEastAsia" w:hAnsiTheme="minorHAnsi"/>
          <w:sz w:val="26"/>
          <w:szCs w:val="26"/>
        </w:rPr>
        <w:t xml:space="preserve"> supplier</w:t>
      </w:r>
      <w:r w:rsidR="00DA4C08" w:rsidRPr="009B5CA7">
        <w:rPr>
          <w:rFonts w:asciiTheme="minorHAnsi" w:eastAsiaTheme="minorEastAsia" w:hAnsiTheme="minorHAnsi"/>
          <w:sz w:val="26"/>
          <w:szCs w:val="26"/>
        </w:rPr>
        <w:t xml:space="preserve"> </w:t>
      </w:r>
      <w:r w:rsidR="005A3091" w:rsidRPr="009B5CA7">
        <w:rPr>
          <w:rFonts w:asciiTheme="minorHAnsi" w:eastAsiaTheme="minorEastAsia" w:hAnsiTheme="minorHAnsi"/>
          <w:sz w:val="26"/>
          <w:szCs w:val="26"/>
        </w:rPr>
        <w:t xml:space="preserve">for helping </w:t>
      </w:r>
      <w:r w:rsidR="00DA4C08" w:rsidRPr="009B5CA7">
        <w:rPr>
          <w:rFonts w:asciiTheme="minorHAnsi" w:eastAsiaTheme="minorEastAsia" w:hAnsiTheme="minorHAnsi"/>
          <w:sz w:val="26"/>
          <w:szCs w:val="26"/>
        </w:rPr>
        <w:t xml:space="preserve">that supplier </w:t>
      </w:r>
      <w:r w:rsidR="00E948CE">
        <w:rPr>
          <w:rFonts w:asciiTheme="minorHAnsi" w:eastAsiaTheme="minorEastAsia" w:hAnsiTheme="minorHAnsi"/>
          <w:sz w:val="26"/>
          <w:szCs w:val="26"/>
        </w:rPr>
        <w:t>secure</w:t>
      </w:r>
      <w:r w:rsidR="00241AA5" w:rsidRPr="009B5CA7">
        <w:rPr>
          <w:rFonts w:asciiTheme="minorHAnsi" w:eastAsiaTheme="minorEastAsia" w:hAnsiTheme="minorHAnsi"/>
          <w:sz w:val="26"/>
          <w:szCs w:val="26"/>
        </w:rPr>
        <w:t xml:space="preserve"> a contract for </w:t>
      </w:r>
      <w:r w:rsidR="00DA4C08" w:rsidRPr="009B5CA7">
        <w:rPr>
          <w:rFonts w:asciiTheme="minorHAnsi" w:eastAsiaTheme="minorEastAsia" w:hAnsiTheme="minorHAnsi"/>
          <w:sz w:val="26"/>
          <w:szCs w:val="26"/>
        </w:rPr>
        <w:t>providing chemical m</w:t>
      </w:r>
      <w:r w:rsidR="00241AA5" w:rsidRPr="009B5CA7">
        <w:rPr>
          <w:rFonts w:asciiTheme="minorHAnsi" w:eastAsiaTheme="minorEastAsia" w:hAnsiTheme="minorHAnsi"/>
          <w:sz w:val="26"/>
          <w:szCs w:val="26"/>
        </w:rPr>
        <w:t>aterials</w:t>
      </w:r>
      <w:r w:rsidR="005A3091" w:rsidRPr="009B5CA7">
        <w:rPr>
          <w:rFonts w:asciiTheme="minorHAnsi" w:eastAsiaTheme="minorEastAsia" w:hAnsiTheme="minorHAnsi"/>
          <w:sz w:val="26"/>
          <w:szCs w:val="26"/>
        </w:rPr>
        <w:t xml:space="preserve"> to the factory</w:t>
      </w:r>
      <w:r w:rsidR="00241AA5" w:rsidRPr="009B5CA7">
        <w:rPr>
          <w:rFonts w:asciiTheme="minorHAnsi" w:eastAsiaTheme="minorEastAsia" w:hAnsiTheme="minorHAnsi"/>
          <w:sz w:val="26"/>
          <w:szCs w:val="26"/>
        </w:rPr>
        <w:t xml:space="preserve">. </w:t>
      </w:r>
      <w:r w:rsidR="00976CAB">
        <w:rPr>
          <w:rFonts w:asciiTheme="minorHAnsi" w:eastAsiaTheme="minorEastAsia" w:hAnsiTheme="minorHAnsi"/>
          <w:sz w:val="26"/>
          <w:szCs w:val="26"/>
        </w:rPr>
        <w:t>The manager was sentenced to six months’ impr</w:t>
      </w:r>
      <w:r w:rsidR="008F7BFF">
        <w:rPr>
          <w:rFonts w:asciiTheme="minorHAnsi" w:eastAsiaTheme="minorEastAsia" w:hAnsiTheme="minorHAnsi"/>
          <w:sz w:val="26"/>
          <w:szCs w:val="26"/>
        </w:rPr>
        <w:t xml:space="preserve">isonment and was ordered to pay a restitution to the company. </w:t>
      </w:r>
    </w:p>
    <w:p w14:paraId="34893777" w14:textId="77777777" w:rsidR="00505752" w:rsidRPr="009B5CA7" w:rsidRDefault="00505752" w:rsidP="00DC537F">
      <w:pPr>
        <w:rPr>
          <w:rFonts w:asciiTheme="minorHAnsi" w:eastAsia="MS Mincho" w:hAnsiTheme="minorHAnsi"/>
          <w:sz w:val="26"/>
          <w:szCs w:val="26"/>
          <w:lang w:eastAsia="ja-JP"/>
        </w:rPr>
      </w:pPr>
    </w:p>
    <w:p w14:paraId="0F219CA9" w14:textId="5EC24D45" w:rsidR="00F8280E" w:rsidRPr="009B5CA7" w:rsidRDefault="00F8280E" w:rsidP="0032316C">
      <w:pPr>
        <w:pStyle w:val="a9"/>
        <w:numPr>
          <w:ilvl w:val="0"/>
          <w:numId w:val="6"/>
        </w:numPr>
        <w:ind w:leftChars="0"/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The director of a </w:t>
      </w:r>
      <w:r w:rsidR="005A3091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garment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trading company </w:t>
      </w:r>
      <w:r w:rsidR="005A3091" w:rsidRPr="009B5CA7">
        <w:rPr>
          <w:rFonts w:asciiTheme="minorHAnsi" w:eastAsia="MS Mincho" w:hAnsiTheme="minorHAnsi"/>
          <w:sz w:val="26"/>
          <w:szCs w:val="26"/>
          <w:lang w:eastAsia="ja-JP"/>
        </w:rPr>
        <w:t>in Hong Kong</w:t>
      </w:r>
      <w:r w:rsidR="0032316C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, who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offered a bribe </w:t>
      </w:r>
      <w:r w:rsidR="00DA4C08" w:rsidRPr="009B5CA7">
        <w:rPr>
          <w:rFonts w:asciiTheme="minorHAnsi" w:eastAsia="MS Mincho" w:hAnsiTheme="minorHAnsi"/>
          <w:sz w:val="26"/>
          <w:szCs w:val="26"/>
          <w:lang w:eastAsia="ja-JP"/>
        </w:rPr>
        <w:t>of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more than HK$425,000 to </w:t>
      </w:r>
      <w:r w:rsidR="005A3091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the buyer of a foreign company in order to secure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>a garment order of HK$16 million</w:t>
      </w:r>
      <w:r w:rsidR="005A3091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from the foreign company</w:t>
      </w:r>
      <w:r w:rsidR="0032316C" w:rsidRPr="009B5CA7">
        <w:rPr>
          <w:rFonts w:asciiTheme="minorHAnsi" w:eastAsia="MS Mincho" w:hAnsiTheme="minorHAnsi"/>
          <w:sz w:val="26"/>
          <w:szCs w:val="26"/>
          <w:lang w:eastAsia="ja-JP"/>
        </w:rPr>
        <w:t>, was put into jail.</w:t>
      </w:r>
      <w:r w:rsidR="007871ED">
        <w:rPr>
          <w:rFonts w:asciiTheme="minorHAnsi" w:eastAsia="MS Mincho" w:hAnsiTheme="minorHAnsi"/>
          <w:sz w:val="26"/>
          <w:szCs w:val="26"/>
          <w:lang w:eastAsia="ja-JP"/>
        </w:rPr>
        <w:t xml:space="preserve"> The director was given a jail term of eight months. </w:t>
      </w:r>
    </w:p>
    <w:p w14:paraId="1783BD5D" w14:textId="77777777" w:rsidR="00F8280E" w:rsidRPr="009B5CA7" w:rsidRDefault="00F8280E" w:rsidP="00DC537F">
      <w:pPr>
        <w:rPr>
          <w:rFonts w:asciiTheme="minorHAnsi" w:eastAsia="MS Mincho" w:hAnsiTheme="minorHAnsi"/>
          <w:sz w:val="26"/>
          <w:szCs w:val="26"/>
          <w:lang w:eastAsia="ja-JP"/>
        </w:rPr>
      </w:pPr>
    </w:p>
    <w:p w14:paraId="34045494" w14:textId="63F41CF9" w:rsidR="00DD449C" w:rsidRPr="009B5CA7" w:rsidRDefault="000D1169" w:rsidP="0032316C">
      <w:pPr>
        <w:pStyle w:val="a9"/>
        <w:numPr>
          <w:ilvl w:val="0"/>
          <w:numId w:val="6"/>
        </w:numPr>
        <w:ind w:leftChars="0"/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="MS Mincho" w:hAnsiTheme="minorHAnsi" w:hint="eastAsia"/>
          <w:sz w:val="26"/>
          <w:szCs w:val="26"/>
          <w:lang w:eastAsia="ja-JP"/>
        </w:rPr>
        <w:t xml:space="preserve">A businessman was sentenced </w:t>
      </w:r>
      <w:r w:rsidR="00050983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to imprisonment </w:t>
      </w:r>
      <w:r w:rsidRPr="009B5CA7">
        <w:rPr>
          <w:rFonts w:asciiTheme="minorHAnsi" w:eastAsia="MS Mincho" w:hAnsiTheme="minorHAnsi" w:hint="eastAsia"/>
          <w:sz w:val="26"/>
          <w:szCs w:val="26"/>
          <w:lang w:eastAsia="ja-JP"/>
        </w:rPr>
        <w:t xml:space="preserve">for offering bribe payments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>totaling</w:t>
      </w:r>
      <w:r w:rsidRPr="009B5CA7">
        <w:rPr>
          <w:rFonts w:asciiTheme="minorHAnsi" w:eastAsia="MS Mincho" w:hAnsiTheme="minorHAnsi" w:hint="eastAsia"/>
          <w:sz w:val="26"/>
          <w:szCs w:val="26"/>
          <w:lang w:eastAsia="ja-JP"/>
        </w:rPr>
        <w:t xml:space="preserve"> </w:t>
      </w:r>
      <w:r w:rsidR="00E948CE">
        <w:rPr>
          <w:rFonts w:asciiTheme="minorHAnsi" w:eastAsia="MS Mincho" w:hAnsiTheme="minorHAnsi"/>
          <w:sz w:val="26"/>
          <w:szCs w:val="26"/>
          <w:lang w:eastAsia="ja-JP"/>
        </w:rPr>
        <w:t>HK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$70,000 to an officer of the Customs </w:t>
      </w:r>
      <w:r w:rsidR="00BD3515">
        <w:rPr>
          <w:rFonts w:asciiTheme="minorHAnsi" w:eastAsia="MS Mincho" w:hAnsiTheme="minorHAnsi"/>
          <w:sz w:val="26"/>
          <w:szCs w:val="26"/>
          <w:lang w:eastAsia="ja-JP"/>
        </w:rPr>
        <w:t xml:space="preserve">and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Excise Department </w:t>
      </w:r>
      <w:r w:rsidR="00F61DE6">
        <w:rPr>
          <w:rFonts w:asciiTheme="minorHAnsi" w:eastAsia="MS Mincho" w:hAnsiTheme="minorHAnsi"/>
          <w:sz w:val="26"/>
          <w:szCs w:val="26"/>
          <w:lang w:eastAsia="ja-JP"/>
        </w:rPr>
        <w:t xml:space="preserve">of the Hong Kong Government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>for obtaini</w:t>
      </w:r>
      <w:r w:rsidR="0032316C"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ng restricted </w:t>
      </w:r>
      <w:r w:rsidR="001A2147" w:rsidRPr="009B5CA7">
        <w:rPr>
          <w:rFonts w:asciiTheme="minorHAnsi" w:eastAsia="MS Mincho" w:hAnsiTheme="minorHAnsi"/>
          <w:sz w:val="26"/>
          <w:szCs w:val="26"/>
          <w:lang w:eastAsia="ja-JP"/>
        </w:rPr>
        <w:t>information to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facilitate the transporting of undeclared textile products across the border.</w:t>
      </w:r>
      <w:r w:rsidR="00B54450">
        <w:rPr>
          <w:rFonts w:asciiTheme="minorHAnsi" w:eastAsia="MS Mincho" w:hAnsiTheme="minorHAnsi"/>
          <w:sz w:val="26"/>
          <w:szCs w:val="26"/>
          <w:lang w:eastAsia="ja-JP"/>
        </w:rPr>
        <w:t xml:space="preserve"> </w:t>
      </w:r>
      <w:r w:rsidR="003C669D">
        <w:rPr>
          <w:rFonts w:asciiTheme="minorHAnsi" w:eastAsia="MS Mincho" w:hAnsiTheme="minorHAnsi"/>
          <w:sz w:val="26"/>
          <w:szCs w:val="26"/>
          <w:lang w:eastAsia="ja-JP"/>
        </w:rPr>
        <w:t>The businessman</w:t>
      </w:r>
      <w:r w:rsidR="00B54450">
        <w:rPr>
          <w:rFonts w:asciiTheme="minorHAnsi" w:eastAsia="MS Mincho" w:hAnsiTheme="minorHAnsi"/>
          <w:sz w:val="26"/>
          <w:szCs w:val="26"/>
          <w:lang w:eastAsia="ja-JP"/>
        </w:rPr>
        <w:t xml:space="preserve"> was </w:t>
      </w:r>
      <w:r w:rsidR="00B54450" w:rsidRPr="0053679D">
        <w:rPr>
          <w:rFonts w:asciiTheme="minorHAnsi" w:eastAsia="MS Mincho" w:hAnsiTheme="minorHAnsi"/>
          <w:sz w:val="26"/>
          <w:szCs w:val="26"/>
          <w:lang w:eastAsia="ja-JP"/>
        </w:rPr>
        <w:t xml:space="preserve">sentenced to </w:t>
      </w:r>
      <w:r w:rsidR="00D0488F">
        <w:rPr>
          <w:rFonts w:asciiTheme="minorHAnsi" w:eastAsia="MS Mincho" w:hAnsiTheme="minorHAnsi"/>
          <w:sz w:val="26"/>
          <w:szCs w:val="26"/>
          <w:lang w:eastAsia="ja-JP"/>
        </w:rPr>
        <w:t>fourteen</w:t>
      </w:r>
      <w:r w:rsidR="00B54450" w:rsidRPr="0053679D">
        <w:rPr>
          <w:rFonts w:asciiTheme="minorHAnsi" w:eastAsia="MS Mincho" w:hAnsiTheme="minorHAnsi"/>
          <w:sz w:val="26"/>
          <w:szCs w:val="26"/>
          <w:lang w:eastAsia="ja-JP"/>
        </w:rPr>
        <w:t xml:space="preserve"> months' imprisonment</w:t>
      </w:r>
      <w:r w:rsidR="00B54450">
        <w:rPr>
          <w:rFonts w:asciiTheme="minorHAnsi" w:eastAsia="MS Mincho" w:hAnsiTheme="minorHAnsi"/>
          <w:sz w:val="26"/>
          <w:szCs w:val="26"/>
          <w:lang w:eastAsia="ja-JP"/>
        </w:rPr>
        <w:t>.</w:t>
      </w:r>
    </w:p>
    <w:p w14:paraId="252D89A9" w14:textId="77777777" w:rsidR="005F11B2" w:rsidRDefault="005F11B2" w:rsidP="006A265D">
      <w:pPr>
        <w:ind w:left="360"/>
        <w:rPr>
          <w:rFonts w:asciiTheme="minorHAnsi" w:eastAsiaTheme="minorEastAsia" w:hAnsiTheme="minorHAnsi"/>
          <w:color w:val="00B050"/>
        </w:rPr>
      </w:pPr>
    </w:p>
    <w:p w14:paraId="2615A047" w14:textId="77777777" w:rsidR="00E60D67" w:rsidRDefault="00E60D67" w:rsidP="006A265D">
      <w:pPr>
        <w:ind w:left="360"/>
        <w:rPr>
          <w:rFonts w:asciiTheme="minorHAnsi" w:eastAsiaTheme="minorEastAsia" w:hAnsiTheme="minorHAnsi"/>
          <w:color w:val="00B050"/>
        </w:rPr>
      </w:pPr>
    </w:p>
    <w:p w14:paraId="6A38C5A5" w14:textId="77777777" w:rsidR="00465ED7" w:rsidRDefault="00344B7C" w:rsidP="00E60D67">
      <w:pPr>
        <w:rPr>
          <w:rFonts w:asciiTheme="minorHAnsi" w:eastAsiaTheme="minorEastAsia" w:hAnsiTheme="minorHAnsi"/>
          <w:b/>
          <w:sz w:val="28"/>
          <w:szCs w:val="28"/>
        </w:rPr>
      </w:pPr>
      <w:r w:rsidRPr="00E60D67">
        <w:rPr>
          <w:rFonts w:asciiTheme="minorHAnsi" w:eastAsiaTheme="minorEastAsia" w:hAnsiTheme="minorHAnsi"/>
          <w:b/>
          <w:sz w:val="28"/>
          <w:szCs w:val="28"/>
        </w:rPr>
        <w:t xml:space="preserve">Practical </w:t>
      </w:r>
      <w:r w:rsidR="00465ED7" w:rsidRPr="00E60D67">
        <w:rPr>
          <w:rFonts w:asciiTheme="minorHAnsi" w:eastAsiaTheme="minorEastAsia" w:hAnsiTheme="minorHAnsi"/>
          <w:b/>
          <w:sz w:val="28"/>
          <w:szCs w:val="28"/>
        </w:rPr>
        <w:t>Tips for Doing Business in Hong Kong</w:t>
      </w:r>
    </w:p>
    <w:p w14:paraId="2AA44090" w14:textId="77777777" w:rsidR="00E60D67" w:rsidRPr="00E60D67" w:rsidRDefault="00E60D67" w:rsidP="00E60D67">
      <w:pPr>
        <w:rPr>
          <w:rFonts w:asciiTheme="minorHAnsi" w:eastAsiaTheme="minorEastAsia" w:hAnsiTheme="minorHAnsi"/>
          <w:b/>
          <w:sz w:val="28"/>
          <w:szCs w:val="28"/>
        </w:rPr>
      </w:pPr>
    </w:p>
    <w:p w14:paraId="1F033BF0" w14:textId="7DC29D6E" w:rsidR="0032316C" w:rsidRPr="009B5CA7" w:rsidRDefault="00BC699B" w:rsidP="0032316C">
      <w:pPr>
        <w:pStyle w:val="a9"/>
        <w:numPr>
          <w:ilvl w:val="0"/>
          <w:numId w:val="7"/>
        </w:numPr>
        <w:ind w:leftChars="0"/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Theme="minorEastAsia" w:hAnsiTheme="minorHAnsi" w:hint="eastAsia"/>
          <w:sz w:val="26"/>
          <w:szCs w:val="26"/>
        </w:rPr>
        <w:t>Know and abide by the laws</w:t>
      </w:r>
    </w:p>
    <w:p w14:paraId="5A1F165D" w14:textId="2E1E8B16" w:rsidR="00BC699B" w:rsidRPr="009B5CA7" w:rsidRDefault="00BC699B" w:rsidP="0032316C">
      <w:pPr>
        <w:pStyle w:val="a9"/>
        <w:numPr>
          <w:ilvl w:val="0"/>
          <w:numId w:val="7"/>
        </w:numPr>
        <w:ind w:leftChars="0"/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Theme="minorEastAsia" w:hAnsiTheme="minorHAnsi"/>
          <w:sz w:val="26"/>
          <w:szCs w:val="26"/>
        </w:rPr>
        <w:t>Practise strong corporate governance</w:t>
      </w:r>
    </w:p>
    <w:p w14:paraId="75A9E61E" w14:textId="64CA83DC" w:rsidR="00BC699B" w:rsidRPr="009B5CA7" w:rsidRDefault="00BC699B" w:rsidP="0032316C">
      <w:pPr>
        <w:pStyle w:val="a9"/>
        <w:numPr>
          <w:ilvl w:val="0"/>
          <w:numId w:val="7"/>
        </w:numPr>
        <w:ind w:leftChars="0"/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Theme="minorEastAsia" w:hAnsiTheme="minorHAnsi"/>
          <w:sz w:val="26"/>
          <w:szCs w:val="26"/>
        </w:rPr>
        <w:t>Formulate codes of conduct and effective control measures against corruption</w:t>
      </w:r>
    </w:p>
    <w:p w14:paraId="11EE022A" w14:textId="483189F4" w:rsidR="00BC699B" w:rsidRPr="009B5CA7" w:rsidRDefault="00BC699B" w:rsidP="0032316C">
      <w:pPr>
        <w:pStyle w:val="a9"/>
        <w:numPr>
          <w:ilvl w:val="0"/>
          <w:numId w:val="7"/>
        </w:numPr>
        <w:ind w:leftChars="0"/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Theme="minorEastAsia" w:hAnsiTheme="minorHAnsi"/>
          <w:sz w:val="26"/>
          <w:szCs w:val="26"/>
        </w:rPr>
        <w:t>Don’t bribe</w:t>
      </w:r>
      <w:r w:rsidR="00B05649">
        <w:rPr>
          <w:rFonts w:asciiTheme="minorHAnsi" w:eastAsiaTheme="minorEastAsia" w:hAnsiTheme="minorHAnsi"/>
          <w:sz w:val="26"/>
          <w:szCs w:val="26"/>
        </w:rPr>
        <w:t xml:space="preserve"> and don’t</w:t>
      </w:r>
      <w:r w:rsidR="00973DD5">
        <w:rPr>
          <w:rFonts w:asciiTheme="minorHAnsi" w:eastAsiaTheme="minorEastAsia" w:hAnsiTheme="minorHAnsi"/>
          <w:sz w:val="26"/>
          <w:szCs w:val="26"/>
        </w:rPr>
        <w:t xml:space="preserve"> </w:t>
      </w:r>
      <w:r w:rsidR="001A2147">
        <w:rPr>
          <w:rFonts w:asciiTheme="minorHAnsi" w:eastAsiaTheme="minorEastAsia" w:hAnsiTheme="minorHAnsi"/>
          <w:sz w:val="26"/>
          <w:szCs w:val="26"/>
        </w:rPr>
        <w:t>accept bribe</w:t>
      </w:r>
    </w:p>
    <w:p w14:paraId="72D5C312" w14:textId="2F863939" w:rsidR="00B05649" w:rsidRPr="00E60D67" w:rsidRDefault="00BC699B" w:rsidP="00B05649">
      <w:pPr>
        <w:pStyle w:val="a9"/>
        <w:numPr>
          <w:ilvl w:val="0"/>
          <w:numId w:val="7"/>
        </w:numPr>
        <w:ind w:leftChars="0"/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Theme="minorEastAsia" w:hAnsiTheme="minorHAnsi"/>
          <w:sz w:val="26"/>
          <w:szCs w:val="26"/>
        </w:rPr>
        <w:t>Report corrupt activities to the I</w:t>
      </w:r>
      <w:r w:rsidR="00AA07B8">
        <w:rPr>
          <w:rFonts w:asciiTheme="minorHAnsi" w:eastAsiaTheme="minorEastAsia" w:hAnsiTheme="minorHAnsi"/>
          <w:sz w:val="26"/>
          <w:szCs w:val="26"/>
        </w:rPr>
        <w:t xml:space="preserve">ndependent </w:t>
      </w:r>
      <w:r w:rsidRPr="009B5CA7">
        <w:rPr>
          <w:rFonts w:asciiTheme="minorHAnsi" w:eastAsiaTheme="minorEastAsia" w:hAnsiTheme="minorHAnsi"/>
          <w:sz w:val="26"/>
          <w:szCs w:val="26"/>
        </w:rPr>
        <w:t>C</w:t>
      </w:r>
      <w:r w:rsidR="00AA07B8">
        <w:rPr>
          <w:rFonts w:asciiTheme="minorHAnsi" w:eastAsiaTheme="minorEastAsia" w:hAnsiTheme="minorHAnsi"/>
          <w:sz w:val="26"/>
          <w:szCs w:val="26"/>
        </w:rPr>
        <w:t>ommission Against Corruption (ICAC</w:t>
      </w:r>
      <w:r w:rsidR="001A2147">
        <w:rPr>
          <w:rFonts w:asciiTheme="minorHAnsi" w:eastAsiaTheme="minorEastAsia" w:hAnsiTheme="minorHAnsi"/>
          <w:sz w:val="26"/>
          <w:szCs w:val="26"/>
        </w:rPr>
        <w:t>)</w:t>
      </w:r>
      <w:r w:rsidR="001A2147" w:rsidRPr="009B5CA7">
        <w:rPr>
          <w:rFonts w:asciiTheme="minorHAnsi" w:eastAsiaTheme="minorEastAsia" w:hAnsiTheme="minorHAnsi"/>
          <w:sz w:val="26"/>
          <w:szCs w:val="26"/>
        </w:rPr>
        <w:t xml:space="preserve"> without</w:t>
      </w:r>
      <w:r w:rsidRPr="009B5CA7">
        <w:rPr>
          <w:rFonts w:asciiTheme="minorHAnsi" w:eastAsiaTheme="minorEastAsia" w:hAnsiTheme="minorHAnsi"/>
          <w:sz w:val="26"/>
          <w:szCs w:val="26"/>
        </w:rPr>
        <w:t xml:space="preserve"> delay</w:t>
      </w:r>
    </w:p>
    <w:p w14:paraId="26EEDE0F" w14:textId="77777777" w:rsidR="00E60D67" w:rsidRPr="006A265D" w:rsidRDefault="00E60D67" w:rsidP="00E60D67">
      <w:pPr>
        <w:pStyle w:val="a9"/>
        <w:ind w:leftChars="0"/>
        <w:rPr>
          <w:rFonts w:asciiTheme="minorHAnsi" w:eastAsia="MS Mincho" w:hAnsiTheme="minorHAnsi"/>
          <w:sz w:val="26"/>
          <w:szCs w:val="26"/>
          <w:lang w:eastAsia="ja-JP"/>
        </w:rPr>
      </w:pPr>
    </w:p>
    <w:p w14:paraId="2D0DE7FF" w14:textId="77777777" w:rsidR="00E60D67" w:rsidRDefault="00E60D67">
      <w:pPr>
        <w:jc w:val="left"/>
        <w:rPr>
          <w:rFonts w:asciiTheme="minorHAnsi" w:eastAsiaTheme="minorEastAsia" w:hAnsiTheme="minorHAnsi"/>
          <w:b/>
          <w:sz w:val="28"/>
          <w:szCs w:val="28"/>
        </w:rPr>
      </w:pPr>
      <w:r>
        <w:rPr>
          <w:rFonts w:asciiTheme="minorHAnsi" w:eastAsiaTheme="minorEastAsia" w:hAnsiTheme="minorHAnsi"/>
          <w:b/>
          <w:sz w:val="28"/>
          <w:szCs w:val="28"/>
        </w:rPr>
        <w:br w:type="page"/>
      </w:r>
    </w:p>
    <w:p w14:paraId="1FC17E41" w14:textId="42B82270" w:rsidR="00B54450" w:rsidRDefault="00B54450" w:rsidP="00E60D67">
      <w:pPr>
        <w:rPr>
          <w:rFonts w:asciiTheme="minorHAnsi" w:eastAsiaTheme="minorEastAsia" w:hAnsiTheme="minorHAnsi"/>
          <w:b/>
          <w:sz w:val="28"/>
          <w:szCs w:val="28"/>
        </w:rPr>
      </w:pPr>
      <w:r w:rsidRPr="00E60D67">
        <w:rPr>
          <w:rFonts w:asciiTheme="minorHAnsi" w:eastAsiaTheme="minorEastAsia" w:hAnsiTheme="minorHAnsi"/>
          <w:b/>
          <w:sz w:val="28"/>
          <w:szCs w:val="28"/>
        </w:rPr>
        <w:lastRenderedPageBreak/>
        <w:t>Corruption Reporting</w:t>
      </w:r>
      <w:r w:rsidRPr="00E60D67">
        <w:rPr>
          <w:rFonts w:asciiTheme="minorHAnsi" w:eastAsiaTheme="minorEastAsia" w:hAnsiTheme="minorHAnsi"/>
          <w:b/>
          <w:sz w:val="28"/>
          <w:szCs w:val="28"/>
        </w:rPr>
        <w:tab/>
      </w:r>
    </w:p>
    <w:p w14:paraId="7A4DA54F" w14:textId="77777777" w:rsidR="00E60D67" w:rsidRPr="00E60D67" w:rsidRDefault="00E60D67" w:rsidP="00E60D67">
      <w:pPr>
        <w:rPr>
          <w:rFonts w:asciiTheme="minorHAnsi" w:eastAsiaTheme="minorEastAsia" w:hAnsiTheme="minorHAnsi"/>
          <w:b/>
          <w:sz w:val="28"/>
          <w:szCs w:val="28"/>
        </w:rPr>
      </w:pPr>
    </w:p>
    <w:p w14:paraId="5D153823" w14:textId="77777777" w:rsidR="00B54450" w:rsidRPr="009B5CA7" w:rsidRDefault="00B54450" w:rsidP="00B54450">
      <w:pPr>
        <w:rPr>
          <w:rFonts w:asciiTheme="minorHAnsi" w:eastAsiaTheme="minorEastAsia" w:hAnsiTheme="minorHAnsi"/>
          <w:sz w:val="26"/>
          <w:szCs w:val="26"/>
        </w:rPr>
      </w:pPr>
      <w:r w:rsidRPr="009B5CA7">
        <w:rPr>
          <w:rFonts w:asciiTheme="minorHAnsi" w:eastAsiaTheme="minorEastAsia" w:hAnsiTheme="minorHAnsi"/>
          <w:sz w:val="26"/>
          <w:szCs w:val="26"/>
        </w:rPr>
        <w:t>Full evidence is not required when lodging a complaint to or making an enquiry with the ICAC.  All information is kept strictly confidential.  Corruption reports can be made through the following channels:</w:t>
      </w:r>
    </w:p>
    <w:p w14:paraId="12177D38" w14:textId="77777777" w:rsidR="00B54450" w:rsidRPr="009B5CA7" w:rsidRDefault="00B54450" w:rsidP="00B54450">
      <w:pPr>
        <w:rPr>
          <w:rFonts w:asciiTheme="minorHAnsi" w:eastAsiaTheme="minorEastAsia" w:hAnsiTheme="minorHAnsi"/>
          <w:sz w:val="26"/>
          <w:szCs w:val="26"/>
        </w:rPr>
      </w:pPr>
    </w:p>
    <w:p w14:paraId="2A2B9367" w14:textId="2882CE30" w:rsidR="00B54450" w:rsidRPr="009B5CA7" w:rsidRDefault="00B54450" w:rsidP="00B54450">
      <w:pPr>
        <w:rPr>
          <w:rFonts w:asciiTheme="minorHAnsi" w:eastAsiaTheme="minorEastAsia" w:hAnsiTheme="minorHAnsi"/>
          <w:sz w:val="26"/>
          <w:szCs w:val="26"/>
        </w:rPr>
      </w:pPr>
      <w:r w:rsidRPr="009B5CA7">
        <w:rPr>
          <w:rFonts w:asciiTheme="minorHAnsi" w:eastAsiaTheme="minorEastAsia" w:hAnsiTheme="minorHAnsi"/>
          <w:sz w:val="26"/>
          <w:szCs w:val="26"/>
        </w:rPr>
        <w:t>In person</w:t>
      </w:r>
      <w:r w:rsidRPr="009B5CA7">
        <w:rPr>
          <w:rFonts w:asciiTheme="minorHAnsi" w:eastAsiaTheme="minorEastAsia" w:hAnsiTheme="minorHAnsi"/>
          <w:sz w:val="26"/>
          <w:szCs w:val="26"/>
        </w:rPr>
        <w:tab/>
        <w:t>:</w:t>
      </w:r>
      <w:r w:rsidRPr="009B5CA7">
        <w:rPr>
          <w:rFonts w:asciiTheme="minorHAnsi" w:eastAsiaTheme="minorEastAsia" w:hAnsiTheme="minorHAnsi"/>
          <w:sz w:val="26"/>
          <w:szCs w:val="26"/>
        </w:rPr>
        <w:tab/>
        <w:t>ICAC Report Centre (24-hour service)</w:t>
      </w:r>
    </w:p>
    <w:p w14:paraId="64C2A9E3" w14:textId="3D2CCE9F" w:rsidR="00B54450" w:rsidRDefault="00B54450" w:rsidP="00B54450">
      <w:pPr>
        <w:rPr>
          <w:rFonts w:asciiTheme="minorHAnsi" w:eastAsiaTheme="minorEastAsia" w:hAnsiTheme="minorHAnsi"/>
          <w:sz w:val="26"/>
          <w:szCs w:val="26"/>
        </w:rPr>
      </w:pPr>
      <w:r w:rsidRPr="009B5CA7">
        <w:rPr>
          <w:rFonts w:asciiTheme="minorHAnsi" w:eastAsiaTheme="minorEastAsia" w:hAnsiTheme="minorHAnsi"/>
          <w:sz w:val="26"/>
          <w:szCs w:val="26"/>
        </w:rPr>
        <w:tab/>
      </w:r>
      <w:r w:rsidRPr="009B5CA7">
        <w:rPr>
          <w:rFonts w:asciiTheme="minorHAnsi" w:eastAsiaTheme="minorEastAsia" w:hAnsiTheme="minorHAnsi"/>
          <w:sz w:val="26"/>
          <w:szCs w:val="26"/>
        </w:rPr>
        <w:tab/>
      </w:r>
      <w:r w:rsidRPr="009B5CA7">
        <w:rPr>
          <w:rFonts w:asciiTheme="minorHAnsi" w:eastAsiaTheme="minorEastAsia" w:hAnsiTheme="minorHAnsi"/>
          <w:sz w:val="26"/>
          <w:szCs w:val="26"/>
        </w:rPr>
        <w:tab/>
      </w:r>
      <w:r w:rsidRPr="009B5CA7">
        <w:rPr>
          <w:rFonts w:asciiTheme="minorHAnsi" w:eastAsiaTheme="minorEastAsia" w:hAnsiTheme="minorHAnsi"/>
          <w:sz w:val="26"/>
          <w:szCs w:val="26"/>
        </w:rPr>
        <w:tab/>
        <w:t>G/F, 303 Java Road, North Point, Hong Kong</w:t>
      </w:r>
    </w:p>
    <w:p w14:paraId="3D3971B9" w14:textId="27827DCD" w:rsidR="00B43547" w:rsidRPr="008C2240" w:rsidRDefault="00B43547" w:rsidP="00B54450">
      <w:pPr>
        <w:rPr>
          <w:rFonts w:asciiTheme="minorHAnsi" w:eastAsiaTheme="minorEastAsia" w:hAnsiTheme="minorHAnsi"/>
          <w:sz w:val="26"/>
          <w:szCs w:val="26"/>
        </w:rPr>
      </w:pPr>
      <w:r>
        <w:rPr>
          <w:rFonts w:asciiTheme="minorHAnsi" w:eastAsiaTheme="minorEastAsia" w:hAnsiTheme="minorHAnsi"/>
          <w:sz w:val="26"/>
          <w:szCs w:val="26"/>
        </w:rPr>
        <w:tab/>
      </w:r>
      <w:r>
        <w:rPr>
          <w:rFonts w:asciiTheme="minorHAnsi" w:eastAsiaTheme="minorEastAsia" w:hAnsiTheme="minorHAnsi"/>
          <w:sz w:val="26"/>
          <w:szCs w:val="26"/>
        </w:rPr>
        <w:tab/>
      </w:r>
      <w:r>
        <w:rPr>
          <w:rFonts w:asciiTheme="minorHAnsi" w:eastAsiaTheme="minorEastAsia" w:hAnsiTheme="minorHAnsi"/>
          <w:sz w:val="26"/>
          <w:szCs w:val="26"/>
        </w:rPr>
        <w:tab/>
      </w:r>
      <w:r>
        <w:rPr>
          <w:rFonts w:asciiTheme="minorHAnsi" w:eastAsiaTheme="minorEastAsia" w:hAnsiTheme="minorHAnsi"/>
          <w:sz w:val="26"/>
          <w:szCs w:val="26"/>
        </w:rPr>
        <w:tab/>
      </w:r>
      <w:r w:rsidRPr="008C2240">
        <w:rPr>
          <w:rFonts w:asciiTheme="minorHAnsi" w:eastAsiaTheme="minorEastAsia" w:hAnsiTheme="minorHAnsi"/>
          <w:sz w:val="26"/>
          <w:szCs w:val="26"/>
        </w:rPr>
        <w:t>Or</w:t>
      </w:r>
    </w:p>
    <w:p w14:paraId="22780245" w14:textId="5420EF52" w:rsidR="00B43547" w:rsidRPr="008C2240" w:rsidRDefault="00B43547" w:rsidP="008C2240">
      <w:pPr>
        <w:ind w:left="1920"/>
        <w:rPr>
          <w:rFonts w:asciiTheme="minorHAnsi" w:eastAsiaTheme="minorEastAsia" w:hAnsiTheme="minorHAnsi"/>
          <w:sz w:val="26"/>
          <w:szCs w:val="26"/>
        </w:rPr>
      </w:pPr>
      <w:r w:rsidRPr="008C2240">
        <w:rPr>
          <w:rFonts w:asciiTheme="minorHAnsi" w:eastAsiaTheme="minorEastAsia" w:hAnsiTheme="minorHAnsi"/>
          <w:sz w:val="26"/>
          <w:szCs w:val="26"/>
        </w:rPr>
        <w:t xml:space="preserve">ICAC Regional Offices (Service hours: Mon – Fri, 9am-7pm; except public holidays) </w:t>
      </w:r>
    </w:p>
    <w:p w14:paraId="7A3CDCA3" w14:textId="6A3A4543" w:rsidR="00B43547" w:rsidRPr="009B5CA7" w:rsidRDefault="00B43547" w:rsidP="008C2240">
      <w:pPr>
        <w:ind w:left="1920"/>
        <w:jc w:val="left"/>
        <w:rPr>
          <w:rFonts w:asciiTheme="minorHAnsi" w:eastAsiaTheme="minorEastAsia" w:hAnsiTheme="minorHAnsi"/>
          <w:sz w:val="26"/>
          <w:szCs w:val="26"/>
        </w:rPr>
      </w:pPr>
      <w:r w:rsidRPr="008C2240">
        <w:rPr>
          <w:rFonts w:asciiTheme="minorHAnsi" w:eastAsiaTheme="minorEastAsia" w:hAnsiTheme="minorHAnsi"/>
          <w:sz w:val="26"/>
          <w:szCs w:val="26"/>
        </w:rPr>
        <w:t>A</w:t>
      </w:r>
      <w:r w:rsidR="000111E0" w:rsidRPr="008C2240">
        <w:rPr>
          <w:rFonts w:asciiTheme="minorHAnsi" w:eastAsiaTheme="minorEastAsia" w:hAnsiTheme="minorHAnsi"/>
          <w:sz w:val="26"/>
          <w:szCs w:val="26"/>
        </w:rPr>
        <w:t xml:space="preserve">ddress list at </w:t>
      </w:r>
      <w:hyperlink r:id="rId8" w:history="1">
        <w:r w:rsidRPr="008C2240">
          <w:rPr>
            <w:rStyle w:val="aa"/>
            <w:rFonts w:asciiTheme="minorHAnsi" w:eastAsiaTheme="minorEastAsia" w:hAnsiTheme="minorHAnsi"/>
            <w:sz w:val="26"/>
            <w:szCs w:val="26"/>
          </w:rPr>
          <w:t>www.icac.org.hk/en/community_relations_department/o/ro/index.html</w:t>
        </w:r>
      </w:hyperlink>
    </w:p>
    <w:p w14:paraId="1AFC50A5" w14:textId="7AFF72AA" w:rsidR="00B54450" w:rsidRPr="009B5CA7" w:rsidRDefault="00B54450" w:rsidP="00B54450">
      <w:pPr>
        <w:rPr>
          <w:rFonts w:asciiTheme="minorHAnsi" w:eastAsiaTheme="minorEastAsia" w:hAnsiTheme="minorHAnsi"/>
          <w:sz w:val="26"/>
          <w:szCs w:val="26"/>
        </w:rPr>
      </w:pPr>
      <w:r w:rsidRPr="009B5CA7">
        <w:rPr>
          <w:rFonts w:asciiTheme="minorHAnsi" w:eastAsiaTheme="minorEastAsia" w:hAnsiTheme="minorHAnsi"/>
          <w:sz w:val="26"/>
          <w:szCs w:val="26"/>
        </w:rPr>
        <w:t>By phone</w:t>
      </w:r>
      <w:r w:rsidRPr="009B5CA7">
        <w:rPr>
          <w:rFonts w:asciiTheme="minorHAnsi" w:eastAsiaTheme="minorEastAsia" w:hAnsiTheme="minorHAnsi"/>
          <w:sz w:val="26"/>
          <w:szCs w:val="26"/>
        </w:rPr>
        <w:tab/>
        <w:t>:</w:t>
      </w:r>
      <w:r w:rsidRPr="009B5CA7">
        <w:rPr>
          <w:rFonts w:asciiTheme="minorHAnsi" w:eastAsiaTheme="minorEastAsia" w:hAnsiTheme="minorHAnsi"/>
          <w:sz w:val="26"/>
          <w:szCs w:val="26"/>
        </w:rPr>
        <w:tab/>
      </w:r>
      <w:r>
        <w:rPr>
          <w:rFonts w:asciiTheme="minorHAnsi" w:eastAsiaTheme="minorEastAsia" w:hAnsiTheme="minorHAnsi"/>
          <w:sz w:val="26"/>
          <w:szCs w:val="26"/>
        </w:rPr>
        <w:t xml:space="preserve">(852) </w:t>
      </w:r>
      <w:r w:rsidRPr="009B5CA7">
        <w:rPr>
          <w:rFonts w:asciiTheme="minorHAnsi" w:eastAsiaTheme="minorEastAsia" w:hAnsiTheme="minorHAnsi"/>
          <w:sz w:val="26"/>
          <w:szCs w:val="26"/>
        </w:rPr>
        <w:t>25 26</w:t>
      </w:r>
      <w:r>
        <w:rPr>
          <w:rFonts w:asciiTheme="minorHAnsi" w:eastAsiaTheme="minorEastAsia" w:hAnsiTheme="minorHAnsi"/>
          <w:sz w:val="26"/>
          <w:szCs w:val="26"/>
        </w:rPr>
        <w:t>6</w:t>
      </w:r>
      <w:r w:rsidRPr="009B5CA7">
        <w:rPr>
          <w:rFonts w:asciiTheme="minorHAnsi" w:eastAsiaTheme="minorEastAsia" w:hAnsiTheme="minorHAnsi"/>
          <w:sz w:val="26"/>
          <w:szCs w:val="26"/>
        </w:rPr>
        <w:t xml:space="preserve"> 366 (24-hour hotline)</w:t>
      </w:r>
    </w:p>
    <w:p w14:paraId="5CAE81FD" w14:textId="34DED9D9" w:rsidR="00B54450" w:rsidRDefault="00B54450" w:rsidP="00B54450">
      <w:pPr>
        <w:rPr>
          <w:rFonts w:asciiTheme="minorHAnsi" w:eastAsiaTheme="minorEastAsia" w:hAnsiTheme="minorHAnsi"/>
          <w:sz w:val="26"/>
          <w:szCs w:val="26"/>
        </w:rPr>
      </w:pPr>
      <w:r w:rsidRPr="009B5CA7">
        <w:rPr>
          <w:rFonts w:asciiTheme="minorHAnsi" w:eastAsiaTheme="minorEastAsia" w:hAnsiTheme="minorHAnsi"/>
          <w:sz w:val="26"/>
          <w:szCs w:val="26"/>
        </w:rPr>
        <w:t>By mail</w:t>
      </w:r>
      <w:r w:rsidRPr="009B5CA7">
        <w:rPr>
          <w:rFonts w:asciiTheme="minorHAnsi" w:eastAsiaTheme="minorEastAsia" w:hAnsiTheme="minorHAnsi"/>
          <w:sz w:val="26"/>
          <w:szCs w:val="26"/>
        </w:rPr>
        <w:tab/>
      </w:r>
      <w:r>
        <w:rPr>
          <w:rFonts w:asciiTheme="minorHAnsi" w:eastAsiaTheme="minorEastAsia" w:hAnsiTheme="minorHAnsi"/>
          <w:sz w:val="26"/>
          <w:szCs w:val="26"/>
        </w:rPr>
        <w:tab/>
      </w:r>
      <w:r w:rsidRPr="009B5CA7">
        <w:rPr>
          <w:rFonts w:asciiTheme="minorHAnsi" w:eastAsiaTheme="minorEastAsia" w:hAnsiTheme="minorHAnsi"/>
          <w:sz w:val="26"/>
          <w:szCs w:val="26"/>
        </w:rPr>
        <w:t>:</w:t>
      </w:r>
      <w:r w:rsidRPr="009B5CA7">
        <w:rPr>
          <w:rFonts w:asciiTheme="minorHAnsi" w:eastAsiaTheme="minorEastAsia" w:hAnsiTheme="minorHAnsi"/>
          <w:sz w:val="26"/>
          <w:szCs w:val="26"/>
        </w:rPr>
        <w:tab/>
        <w:t>G.P.O. Box 1000, Hong Kong</w:t>
      </w:r>
    </w:p>
    <w:p w14:paraId="0FCBAF1B" w14:textId="77777777" w:rsidR="00E60D67" w:rsidRDefault="00E60D67" w:rsidP="00B54450">
      <w:pPr>
        <w:rPr>
          <w:rFonts w:asciiTheme="minorHAnsi" w:eastAsiaTheme="minorEastAsia" w:hAnsiTheme="minorHAnsi"/>
          <w:sz w:val="26"/>
          <w:szCs w:val="26"/>
        </w:rPr>
      </w:pPr>
    </w:p>
    <w:p w14:paraId="14094566" w14:textId="77777777" w:rsidR="00E60D67" w:rsidRPr="009B5CA7" w:rsidRDefault="00E60D67" w:rsidP="00B54450">
      <w:pPr>
        <w:rPr>
          <w:rFonts w:asciiTheme="minorHAnsi" w:eastAsiaTheme="minorEastAsia" w:hAnsiTheme="minorHAnsi"/>
          <w:sz w:val="26"/>
          <w:szCs w:val="26"/>
        </w:rPr>
      </w:pPr>
    </w:p>
    <w:p w14:paraId="3B3E7965" w14:textId="3A2762B8" w:rsidR="00816940" w:rsidRPr="00E60D67" w:rsidRDefault="00F61DE6" w:rsidP="00E60D67">
      <w:pPr>
        <w:rPr>
          <w:rFonts w:asciiTheme="minorHAnsi" w:eastAsiaTheme="minorEastAsia" w:hAnsiTheme="minorHAnsi"/>
          <w:b/>
          <w:sz w:val="28"/>
          <w:szCs w:val="28"/>
        </w:rPr>
      </w:pPr>
      <w:r w:rsidRPr="00E60D67">
        <w:rPr>
          <w:rFonts w:asciiTheme="minorHAnsi" w:eastAsiaTheme="minorEastAsia" w:hAnsiTheme="minorHAnsi"/>
          <w:b/>
          <w:sz w:val="28"/>
          <w:szCs w:val="28"/>
        </w:rPr>
        <w:t xml:space="preserve">Corruption Prevention Services offered by the </w:t>
      </w:r>
      <w:r w:rsidR="00816940" w:rsidRPr="00E60D67">
        <w:rPr>
          <w:rFonts w:asciiTheme="minorHAnsi" w:eastAsiaTheme="minorEastAsia" w:hAnsiTheme="minorHAnsi"/>
          <w:b/>
          <w:sz w:val="28"/>
          <w:szCs w:val="28"/>
        </w:rPr>
        <w:t>Hong Kong Business Ethics Development Centre</w:t>
      </w:r>
    </w:p>
    <w:p w14:paraId="1A5496BC" w14:textId="77777777" w:rsidR="00E60D67" w:rsidRPr="00E60D67" w:rsidRDefault="00E60D67" w:rsidP="00E60D67">
      <w:pPr>
        <w:rPr>
          <w:rFonts w:asciiTheme="minorHAnsi" w:eastAsiaTheme="minorEastAsia" w:hAnsiTheme="minorHAnsi"/>
          <w:b/>
          <w:sz w:val="26"/>
          <w:szCs w:val="26"/>
        </w:rPr>
      </w:pPr>
    </w:p>
    <w:p w14:paraId="66C3F340" w14:textId="4D9D5A9B" w:rsidR="00081282" w:rsidRPr="009B5CA7" w:rsidRDefault="000A6B39" w:rsidP="00FD33B0">
      <w:pPr>
        <w:rPr>
          <w:rFonts w:asciiTheme="minorHAnsi" w:eastAsia="MS Mincho" w:hAnsiTheme="minorHAnsi"/>
          <w:sz w:val="26"/>
          <w:szCs w:val="26"/>
          <w:lang w:eastAsia="ja-JP"/>
        </w:rPr>
      </w:pPr>
      <w:r>
        <w:rPr>
          <w:rFonts w:asciiTheme="minorHAnsi" w:eastAsia="MS Mincho" w:hAnsiTheme="minorHAnsi"/>
          <w:sz w:val="26"/>
          <w:szCs w:val="26"/>
          <w:lang w:eastAsia="ja-JP"/>
        </w:rPr>
        <w:t xml:space="preserve">The Hong Kong Business Ethics Development Centre (HKBEDC) stands ready to help Japanese companies </w:t>
      </w:r>
      <w:r w:rsidR="00E948CE">
        <w:rPr>
          <w:rFonts w:asciiTheme="minorHAnsi" w:eastAsia="MS Mincho" w:hAnsiTheme="minorHAnsi"/>
          <w:sz w:val="26"/>
          <w:szCs w:val="26"/>
          <w:lang w:eastAsia="ja-JP"/>
        </w:rPr>
        <w:t xml:space="preserve">in Hong Kong </w:t>
      </w:r>
      <w:r>
        <w:rPr>
          <w:rFonts w:asciiTheme="minorHAnsi" w:eastAsia="MS Mincho" w:hAnsiTheme="minorHAnsi"/>
          <w:sz w:val="26"/>
          <w:szCs w:val="26"/>
          <w:lang w:eastAsia="ja-JP"/>
        </w:rPr>
        <w:t xml:space="preserve">to prevent corruption. </w:t>
      </w:r>
    </w:p>
    <w:p w14:paraId="0657DD1C" w14:textId="77777777" w:rsidR="00BC699B" w:rsidRPr="009B5CA7" w:rsidRDefault="00BC699B" w:rsidP="00FD33B0">
      <w:pPr>
        <w:rPr>
          <w:rFonts w:asciiTheme="minorHAnsi" w:eastAsia="MS Mincho" w:hAnsiTheme="minorHAnsi"/>
          <w:sz w:val="26"/>
          <w:szCs w:val="26"/>
          <w:lang w:eastAsia="ja-JP"/>
        </w:rPr>
      </w:pPr>
    </w:p>
    <w:p w14:paraId="73CA1C23" w14:textId="75B371BD" w:rsidR="00816940" w:rsidRPr="009B5CA7" w:rsidRDefault="004B525A" w:rsidP="00FD33B0">
      <w:pPr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The </w:t>
      </w:r>
      <w:r w:rsidR="00BC699B" w:rsidRPr="009B5CA7">
        <w:rPr>
          <w:rFonts w:asciiTheme="minorHAnsi" w:eastAsia="MS Mincho" w:hAnsiTheme="minorHAnsi"/>
          <w:sz w:val="26"/>
          <w:szCs w:val="26"/>
          <w:lang w:eastAsia="ja-JP"/>
        </w:rPr>
        <w:t>HKBEDC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was </w:t>
      </w:r>
      <w:r w:rsidR="00816940" w:rsidRPr="009B5CA7">
        <w:rPr>
          <w:rFonts w:asciiTheme="minorHAnsi" w:eastAsia="MS Mincho" w:hAnsiTheme="minorHAnsi"/>
          <w:sz w:val="26"/>
          <w:szCs w:val="26"/>
          <w:lang w:eastAsia="ja-JP"/>
        </w:rPr>
        <w:t>established in May 1995 under the auspices of the Community Relations Department of the</w:t>
      </w:r>
      <w:r w:rsidR="001A2147">
        <w:rPr>
          <w:rFonts w:asciiTheme="minorHAnsi" w:eastAsia="MS Mincho" w:hAnsiTheme="minorHAnsi"/>
          <w:sz w:val="26"/>
          <w:szCs w:val="26"/>
          <w:lang w:eastAsia="ja-JP"/>
        </w:rPr>
        <w:t xml:space="preserve"> </w:t>
      </w:r>
      <w:r w:rsidR="00816940" w:rsidRPr="009B5CA7">
        <w:rPr>
          <w:rFonts w:asciiTheme="minorHAnsi" w:eastAsia="MS Mincho" w:hAnsiTheme="minorHAnsi"/>
          <w:sz w:val="26"/>
          <w:szCs w:val="26"/>
          <w:lang w:eastAsia="ja-JP"/>
        </w:rPr>
        <w:t>ICAC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 xml:space="preserve"> of the </w:t>
      </w:r>
      <w:r w:rsidR="00816940" w:rsidRPr="009B5CA7">
        <w:rPr>
          <w:rFonts w:asciiTheme="minorHAnsi" w:eastAsia="MS Mincho" w:hAnsiTheme="minorHAnsi"/>
          <w:sz w:val="26"/>
          <w:szCs w:val="26"/>
          <w:lang w:eastAsia="ja-JP"/>
        </w:rPr>
        <w:t>Hong Kong Special Administrative Region in response to requests of the business community.  The Centre is a non-profit making organization which aims to promote business ethics in Hong Kong on a long-term basis.</w:t>
      </w:r>
    </w:p>
    <w:p w14:paraId="2BA667EC" w14:textId="77777777" w:rsidR="00816940" w:rsidRPr="009B5CA7" w:rsidRDefault="00816940" w:rsidP="00FD33B0">
      <w:pPr>
        <w:rPr>
          <w:rFonts w:asciiTheme="minorHAnsi" w:hAnsiTheme="minorHAnsi"/>
          <w:sz w:val="26"/>
          <w:szCs w:val="26"/>
        </w:rPr>
      </w:pPr>
    </w:p>
    <w:p w14:paraId="29ED904B" w14:textId="5BF90976" w:rsidR="00816940" w:rsidRPr="009B5CA7" w:rsidRDefault="00816940" w:rsidP="00FD33B0">
      <w:pPr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="MS Mincho" w:hAnsiTheme="minorHAnsi"/>
          <w:sz w:val="26"/>
          <w:szCs w:val="26"/>
          <w:lang w:eastAsia="ja-JP"/>
        </w:rPr>
        <w:t>A team of experienced officers</w:t>
      </w:r>
      <w:r w:rsidR="00E66DAD">
        <w:rPr>
          <w:rFonts w:asciiTheme="minorHAnsi" w:eastAsia="MS Mincho" w:hAnsiTheme="minorHAnsi"/>
          <w:sz w:val="26"/>
          <w:szCs w:val="26"/>
          <w:lang w:eastAsia="ja-JP"/>
        </w:rPr>
        <w:t xml:space="preserve"> of the HKBEDC 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>offers a full range of consultancy services on:</w:t>
      </w:r>
    </w:p>
    <w:p w14:paraId="19C552A2" w14:textId="77777777" w:rsidR="00816940" w:rsidRPr="009B5CA7" w:rsidRDefault="00816940" w:rsidP="00FD33B0">
      <w:pPr>
        <w:pStyle w:val="a9"/>
        <w:numPr>
          <w:ilvl w:val="0"/>
          <w:numId w:val="4"/>
        </w:numPr>
        <w:ind w:leftChars="0"/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="MS Mincho" w:hAnsiTheme="minorHAnsi"/>
          <w:sz w:val="26"/>
          <w:szCs w:val="26"/>
          <w:lang w:eastAsia="ja-JP"/>
        </w:rPr>
        <w:t>arranging training on business / professional ethics and corruption prevention</w:t>
      </w:r>
    </w:p>
    <w:p w14:paraId="41FFCBF8" w14:textId="77777777" w:rsidR="00816940" w:rsidRPr="009B5CA7" w:rsidRDefault="00816940" w:rsidP="00FD33B0">
      <w:pPr>
        <w:pStyle w:val="a9"/>
        <w:numPr>
          <w:ilvl w:val="0"/>
          <w:numId w:val="4"/>
        </w:numPr>
        <w:ind w:leftChars="0"/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="MS Mincho" w:hAnsiTheme="minorHAnsi"/>
          <w:sz w:val="26"/>
          <w:szCs w:val="26"/>
          <w:lang w:eastAsia="ja-JP"/>
        </w:rPr>
        <w:t>formulating / reviewing codes of conduct</w:t>
      </w:r>
    </w:p>
    <w:p w14:paraId="0D40CF00" w14:textId="530875FE" w:rsidR="00816940" w:rsidRPr="009B5CA7" w:rsidRDefault="00816940" w:rsidP="00FD33B0">
      <w:pPr>
        <w:pStyle w:val="a9"/>
        <w:numPr>
          <w:ilvl w:val="0"/>
          <w:numId w:val="4"/>
        </w:numPr>
        <w:ind w:leftChars="0"/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="MS Mincho" w:hAnsiTheme="minorHAnsi"/>
          <w:sz w:val="26"/>
          <w:szCs w:val="26"/>
          <w:lang w:eastAsia="ja-JP"/>
        </w:rPr>
        <w:t>offering advice on system control</w:t>
      </w:r>
    </w:p>
    <w:p w14:paraId="0A51E7AE" w14:textId="77777777" w:rsidR="00816940" w:rsidRPr="009B5CA7" w:rsidRDefault="00816940" w:rsidP="00FD33B0">
      <w:pPr>
        <w:pStyle w:val="a9"/>
        <w:numPr>
          <w:ilvl w:val="0"/>
          <w:numId w:val="4"/>
        </w:numPr>
        <w:ind w:leftChars="0"/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="MS Mincho" w:hAnsiTheme="minorHAnsi"/>
          <w:sz w:val="26"/>
          <w:szCs w:val="26"/>
          <w:lang w:eastAsia="ja-JP"/>
        </w:rPr>
        <w:t>producing practical guides</w:t>
      </w:r>
    </w:p>
    <w:p w14:paraId="22B732EA" w14:textId="77777777" w:rsidR="00344B7C" w:rsidRDefault="00344B7C" w:rsidP="00FD33B0">
      <w:pPr>
        <w:rPr>
          <w:rFonts w:asciiTheme="minorHAnsi" w:eastAsia="MS Mincho" w:hAnsiTheme="minorHAnsi"/>
          <w:sz w:val="26"/>
          <w:szCs w:val="26"/>
          <w:lang w:eastAsia="ja-JP"/>
        </w:rPr>
      </w:pPr>
    </w:p>
    <w:p w14:paraId="69290F3A" w14:textId="77777777" w:rsidR="00392871" w:rsidRPr="00E60D67" w:rsidRDefault="00392871" w:rsidP="00FD33B0">
      <w:pPr>
        <w:rPr>
          <w:rFonts w:asciiTheme="minorHAnsi" w:eastAsiaTheme="minorEastAsia" w:hAnsiTheme="minorHAnsi"/>
          <w:b/>
          <w:sz w:val="28"/>
          <w:szCs w:val="28"/>
        </w:rPr>
      </w:pPr>
      <w:r w:rsidRPr="00E60D67">
        <w:rPr>
          <w:rFonts w:asciiTheme="minorHAnsi" w:eastAsiaTheme="minorEastAsia" w:hAnsiTheme="minorHAnsi"/>
          <w:b/>
          <w:sz w:val="28"/>
          <w:szCs w:val="28"/>
        </w:rPr>
        <w:lastRenderedPageBreak/>
        <w:t>Contact Channels</w:t>
      </w:r>
    </w:p>
    <w:p w14:paraId="68B4B012" w14:textId="77777777" w:rsidR="00E60D67" w:rsidRPr="00E60D67" w:rsidRDefault="00E60D67" w:rsidP="00FD33B0">
      <w:pPr>
        <w:rPr>
          <w:rFonts w:asciiTheme="minorHAnsi" w:eastAsiaTheme="minorEastAsia" w:hAnsiTheme="minorHAnsi"/>
          <w:b/>
          <w:szCs w:val="24"/>
        </w:rPr>
      </w:pPr>
    </w:p>
    <w:p w14:paraId="673A1B34" w14:textId="77777777" w:rsidR="00392871" w:rsidRPr="009B5CA7" w:rsidRDefault="00392871" w:rsidP="00FD33B0">
      <w:pPr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="MS Mincho" w:hAnsiTheme="minorHAnsi"/>
          <w:sz w:val="26"/>
          <w:szCs w:val="26"/>
          <w:lang w:eastAsia="ja-JP"/>
        </w:rPr>
        <w:t>Address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ab/>
        <w:t>: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ab/>
        <w:t>8/F, 303 Java Road, North Point, Hong Kong</w:t>
      </w:r>
    </w:p>
    <w:p w14:paraId="3B3292C0" w14:textId="77777777" w:rsidR="00392871" w:rsidRPr="009B5CA7" w:rsidRDefault="00392871" w:rsidP="00FD33B0">
      <w:pPr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="MS Mincho" w:hAnsiTheme="minorHAnsi"/>
          <w:sz w:val="26"/>
          <w:szCs w:val="26"/>
          <w:lang w:eastAsia="ja-JP"/>
        </w:rPr>
        <w:t>Tel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ab/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ab/>
        <w:t>: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ab/>
        <w:t>(852) 2587 9812</w:t>
      </w:r>
    </w:p>
    <w:p w14:paraId="1E34A911" w14:textId="77777777" w:rsidR="00392871" w:rsidRPr="009B5CA7" w:rsidRDefault="00392871" w:rsidP="00FD33B0">
      <w:pPr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="MS Mincho" w:hAnsiTheme="minorHAnsi"/>
          <w:sz w:val="26"/>
          <w:szCs w:val="26"/>
          <w:lang w:eastAsia="ja-JP"/>
        </w:rPr>
        <w:t>Fax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ab/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ab/>
        <w:t>: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ab/>
        <w:t>(852) 2519 7762</w:t>
      </w:r>
    </w:p>
    <w:p w14:paraId="6546B86E" w14:textId="77777777" w:rsidR="00392871" w:rsidRPr="009B5CA7" w:rsidRDefault="00392871" w:rsidP="00FD33B0">
      <w:pPr>
        <w:rPr>
          <w:rFonts w:asciiTheme="minorHAnsi" w:eastAsia="MS Mincho" w:hAnsiTheme="minorHAnsi"/>
          <w:sz w:val="26"/>
          <w:szCs w:val="26"/>
          <w:lang w:eastAsia="ja-JP"/>
        </w:rPr>
      </w:pPr>
      <w:r w:rsidRPr="009B5CA7">
        <w:rPr>
          <w:rFonts w:asciiTheme="minorHAnsi" w:eastAsia="MS Mincho" w:hAnsiTheme="minorHAnsi"/>
          <w:sz w:val="26"/>
          <w:szCs w:val="26"/>
          <w:lang w:eastAsia="ja-JP"/>
        </w:rPr>
        <w:t>Email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ab/>
        <w:t>: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ab/>
      </w:r>
      <w:hyperlink r:id="rId9" w:history="1">
        <w:r w:rsidRPr="009B5CA7">
          <w:rPr>
            <w:rFonts w:asciiTheme="minorHAnsi" w:eastAsia="MS Mincho" w:hAnsiTheme="minorHAnsi"/>
            <w:sz w:val="26"/>
            <w:szCs w:val="26"/>
            <w:lang w:eastAsia="ja-JP"/>
          </w:rPr>
          <w:t>hkbedc@crd.icac.org.hk</w:t>
        </w:r>
      </w:hyperlink>
    </w:p>
    <w:p w14:paraId="651E4A32" w14:textId="77777777" w:rsidR="00392871" w:rsidRPr="003A5DBC" w:rsidRDefault="00392871" w:rsidP="00FD33B0">
      <w:pPr>
        <w:rPr>
          <w:rFonts w:asciiTheme="minorHAnsi" w:eastAsia="MS Mincho" w:hAnsiTheme="minorHAnsi"/>
          <w:lang w:eastAsia="ja-JP"/>
        </w:rPr>
      </w:pPr>
      <w:r w:rsidRPr="009B5CA7">
        <w:rPr>
          <w:rFonts w:asciiTheme="minorHAnsi" w:eastAsia="MS Mincho" w:hAnsiTheme="minorHAnsi"/>
          <w:sz w:val="26"/>
          <w:szCs w:val="26"/>
          <w:lang w:eastAsia="ja-JP"/>
        </w:rPr>
        <w:t>Website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ab/>
        <w:t>:</w:t>
      </w:r>
      <w:r w:rsidRPr="009B5CA7">
        <w:rPr>
          <w:rFonts w:asciiTheme="minorHAnsi" w:eastAsia="MS Mincho" w:hAnsiTheme="minorHAnsi"/>
          <w:sz w:val="26"/>
          <w:szCs w:val="26"/>
          <w:lang w:eastAsia="ja-JP"/>
        </w:rPr>
        <w:tab/>
      </w:r>
      <w:hyperlink r:id="rId10" w:history="1">
        <w:r w:rsidR="00CD1EED" w:rsidRPr="009B5CA7">
          <w:rPr>
            <w:rStyle w:val="aa"/>
            <w:rFonts w:asciiTheme="minorHAnsi" w:eastAsia="MS Mincho" w:hAnsiTheme="minorHAnsi"/>
            <w:sz w:val="26"/>
            <w:szCs w:val="26"/>
            <w:lang w:eastAsia="ja-JP"/>
          </w:rPr>
          <w:t>www.hkbedc.icac.hk</w:t>
        </w:r>
      </w:hyperlink>
      <w:r w:rsidR="00CD1EED" w:rsidRPr="003A5DBC">
        <w:rPr>
          <w:rFonts w:asciiTheme="minorHAnsi" w:eastAsia="MS Mincho" w:hAnsiTheme="minorHAnsi"/>
          <w:lang w:eastAsia="ja-JP"/>
        </w:rPr>
        <w:tab/>
      </w:r>
      <w:r w:rsidR="00CD1EED" w:rsidRPr="003A5DBC">
        <w:rPr>
          <w:rFonts w:asciiTheme="minorHAnsi" w:eastAsia="MS Mincho" w:hAnsiTheme="minorHAnsi"/>
          <w:lang w:eastAsia="ja-JP"/>
        </w:rPr>
        <w:tab/>
      </w:r>
      <w:r w:rsidR="00CD1EED" w:rsidRPr="003A5DBC">
        <w:rPr>
          <w:rFonts w:asciiTheme="minorHAnsi" w:eastAsia="MS Mincho" w:hAnsiTheme="minorHAnsi"/>
          <w:lang w:eastAsia="ja-JP"/>
        </w:rPr>
        <w:tab/>
      </w:r>
    </w:p>
    <w:p w14:paraId="56115221" w14:textId="119B01E5" w:rsidR="00816940" w:rsidRPr="003A5DBC" w:rsidRDefault="00816940" w:rsidP="00FD33B0">
      <w:pPr>
        <w:rPr>
          <w:rFonts w:asciiTheme="minorHAnsi" w:hAnsiTheme="minorHAnsi"/>
        </w:rPr>
      </w:pPr>
    </w:p>
    <w:p w14:paraId="7AA406FB" w14:textId="77777777" w:rsidR="00BF76D1" w:rsidRDefault="00BF76D1" w:rsidP="001A2147">
      <w:pPr>
        <w:pStyle w:val="2"/>
        <w:tabs>
          <w:tab w:val="left" w:pos="5715"/>
        </w:tabs>
        <w:spacing w:line="240" w:lineRule="auto"/>
        <w:rPr>
          <w:rFonts w:asciiTheme="minorHAnsi" w:eastAsia="MS Mincho" w:hAnsiTheme="minorHAnsi"/>
          <w:b w:val="0"/>
          <w:lang w:eastAsia="ja-JP"/>
        </w:rPr>
      </w:pPr>
    </w:p>
    <w:p w14:paraId="01ACD535" w14:textId="2C05FB5D" w:rsidR="00812939" w:rsidRPr="004B5A13" w:rsidRDefault="00812939" w:rsidP="001A2147">
      <w:pPr>
        <w:pStyle w:val="2"/>
        <w:tabs>
          <w:tab w:val="left" w:pos="5715"/>
        </w:tabs>
        <w:spacing w:line="240" w:lineRule="auto"/>
        <w:rPr>
          <w:rFonts w:asciiTheme="minorHAnsi" w:eastAsiaTheme="minorEastAsia" w:hAnsiTheme="minorHAnsi"/>
          <w:b w:val="0"/>
          <w:bCs w:val="0"/>
          <w:color w:val="auto"/>
          <w:sz w:val="26"/>
          <w:szCs w:val="26"/>
        </w:rPr>
      </w:pPr>
      <w:r w:rsidRPr="004B5A13">
        <w:rPr>
          <w:rFonts w:asciiTheme="minorHAnsi" w:eastAsiaTheme="minorEastAsia" w:hAnsiTheme="minorHAnsi"/>
          <w:b w:val="0"/>
          <w:bCs w:val="0"/>
          <w:color w:val="auto"/>
          <w:sz w:val="26"/>
          <w:szCs w:val="26"/>
        </w:rPr>
        <w:t>The work of the HKBEDC</w:t>
      </w:r>
      <w:r w:rsidR="0033212D" w:rsidRPr="004B5A13">
        <w:rPr>
          <w:rFonts w:asciiTheme="minorHAnsi" w:eastAsiaTheme="minorEastAsia" w:hAnsiTheme="minorHAnsi"/>
          <w:b w:val="0"/>
          <w:bCs w:val="0"/>
          <w:color w:val="auto"/>
          <w:sz w:val="26"/>
          <w:szCs w:val="26"/>
        </w:rPr>
        <w:t xml:space="preserve"> </w:t>
      </w:r>
      <w:r w:rsidR="00E948CE" w:rsidRPr="004B5A13">
        <w:rPr>
          <w:rFonts w:asciiTheme="minorHAnsi" w:eastAsiaTheme="minorEastAsia" w:hAnsiTheme="minorHAnsi"/>
          <w:b w:val="0"/>
          <w:bCs w:val="0"/>
          <w:color w:val="auto"/>
          <w:sz w:val="26"/>
          <w:szCs w:val="26"/>
        </w:rPr>
        <w:t>i</w:t>
      </w:r>
      <w:r w:rsidR="00DD3C29" w:rsidRPr="004B5A13">
        <w:rPr>
          <w:rFonts w:asciiTheme="minorHAnsi" w:eastAsiaTheme="minorEastAsia" w:hAnsiTheme="minorHAnsi"/>
          <w:b w:val="0"/>
          <w:bCs w:val="0"/>
          <w:color w:val="auto"/>
          <w:sz w:val="26"/>
          <w:szCs w:val="26"/>
        </w:rPr>
        <w:t>s guided by the Hong Kong Business Ethics Development Advisory Committee formed</w:t>
      </w:r>
      <w:r w:rsidRPr="004B5A13">
        <w:rPr>
          <w:rFonts w:asciiTheme="minorHAnsi" w:eastAsiaTheme="minorEastAsia" w:hAnsiTheme="minorHAnsi"/>
          <w:b w:val="0"/>
          <w:bCs w:val="0"/>
          <w:color w:val="auto"/>
          <w:sz w:val="26"/>
          <w:szCs w:val="26"/>
        </w:rPr>
        <w:t xml:space="preserve"> by 10 major chambers of commerce in H</w:t>
      </w:r>
      <w:r w:rsidR="0033212D" w:rsidRPr="004B5A13">
        <w:rPr>
          <w:rFonts w:asciiTheme="minorHAnsi" w:eastAsiaTheme="minorEastAsia" w:hAnsiTheme="minorHAnsi"/>
          <w:b w:val="0"/>
          <w:bCs w:val="0"/>
          <w:color w:val="auto"/>
          <w:sz w:val="26"/>
          <w:szCs w:val="26"/>
        </w:rPr>
        <w:t xml:space="preserve">ong Kong including the Hong Kong Japanese Chamber </w:t>
      </w:r>
      <w:r w:rsidR="00807FE7">
        <w:rPr>
          <w:rFonts w:asciiTheme="minorHAnsi" w:eastAsiaTheme="minorEastAsia" w:hAnsiTheme="minorHAnsi"/>
          <w:b w:val="0"/>
          <w:bCs w:val="0"/>
          <w:color w:val="auto"/>
          <w:sz w:val="26"/>
          <w:szCs w:val="26"/>
        </w:rPr>
        <w:t>of Commerce &amp;</w:t>
      </w:r>
      <w:r w:rsidR="0033212D" w:rsidRPr="004B5A13">
        <w:rPr>
          <w:rFonts w:asciiTheme="minorHAnsi" w:eastAsiaTheme="minorEastAsia" w:hAnsiTheme="minorHAnsi"/>
          <w:b w:val="0"/>
          <w:bCs w:val="0"/>
          <w:color w:val="auto"/>
          <w:sz w:val="26"/>
          <w:szCs w:val="26"/>
        </w:rPr>
        <w:t xml:space="preserve"> Industry</w:t>
      </w:r>
      <w:r w:rsidR="001B7CA5" w:rsidRPr="004B5A13">
        <w:rPr>
          <w:rFonts w:asciiTheme="minorHAnsi" w:eastAsiaTheme="minorEastAsia" w:hAnsiTheme="minorHAnsi"/>
          <w:b w:val="0"/>
          <w:bCs w:val="0"/>
          <w:color w:val="auto"/>
          <w:sz w:val="26"/>
          <w:szCs w:val="26"/>
        </w:rPr>
        <w:t>.</w:t>
      </w:r>
    </w:p>
    <w:p w14:paraId="30A581E2" w14:textId="77777777" w:rsidR="00812939" w:rsidRDefault="00812939" w:rsidP="001649DA">
      <w:pPr>
        <w:pStyle w:val="2"/>
        <w:tabs>
          <w:tab w:val="left" w:pos="5715"/>
        </w:tabs>
        <w:rPr>
          <w:rFonts w:asciiTheme="minorHAnsi" w:eastAsia="MS Mincho" w:hAnsiTheme="minorHAnsi"/>
          <w:lang w:eastAsia="ja-JP"/>
        </w:rPr>
      </w:pPr>
    </w:p>
    <w:p w14:paraId="2BDC042B" w14:textId="77777777" w:rsidR="00BB0734" w:rsidRPr="003A5DBC" w:rsidRDefault="00BB0734" w:rsidP="004E6EDB">
      <w:pPr>
        <w:rPr>
          <w:rFonts w:asciiTheme="minorHAnsi" w:eastAsiaTheme="minorEastAsia" w:hAnsiTheme="minorHAnsi"/>
        </w:rPr>
      </w:pPr>
    </w:p>
    <w:sectPr w:rsidR="00BB0734" w:rsidRPr="003A5DBC" w:rsidSect="00F37E55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D9984" w14:textId="77777777" w:rsidR="006D4DFA" w:rsidRDefault="006D4DFA" w:rsidP="009509E7">
      <w:r>
        <w:separator/>
      </w:r>
    </w:p>
  </w:endnote>
  <w:endnote w:type="continuationSeparator" w:id="0">
    <w:p w14:paraId="678D79FE" w14:textId="77777777" w:rsidR="006D4DFA" w:rsidRDefault="006D4DFA" w:rsidP="0095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773513"/>
      <w:docPartObj>
        <w:docPartGallery w:val="Page Numbers (Bottom of Page)"/>
        <w:docPartUnique/>
      </w:docPartObj>
    </w:sdtPr>
    <w:sdtEndPr/>
    <w:sdtContent>
      <w:p w14:paraId="71AB1C1C" w14:textId="77777777" w:rsidR="00C743E2" w:rsidRDefault="00C743E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32E" w:rsidRPr="0098232E">
          <w:rPr>
            <w:noProof/>
            <w:lang w:val="zh-TW"/>
          </w:rPr>
          <w:t>1</w:t>
        </w:r>
        <w:r>
          <w:fldChar w:fldCharType="end"/>
        </w:r>
      </w:p>
    </w:sdtContent>
  </w:sdt>
  <w:p w14:paraId="4C624A4B" w14:textId="77777777" w:rsidR="00C743E2" w:rsidRDefault="00C743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9B816" w14:textId="77777777" w:rsidR="006D4DFA" w:rsidRDefault="006D4DFA" w:rsidP="009509E7">
      <w:r>
        <w:separator/>
      </w:r>
    </w:p>
  </w:footnote>
  <w:footnote w:type="continuationSeparator" w:id="0">
    <w:p w14:paraId="79B3E42E" w14:textId="77777777" w:rsidR="006D4DFA" w:rsidRDefault="006D4DFA" w:rsidP="0095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2E3"/>
    <w:multiLevelType w:val="multilevel"/>
    <w:tmpl w:val="6E20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A644D"/>
    <w:multiLevelType w:val="hybridMultilevel"/>
    <w:tmpl w:val="01848BC2"/>
    <w:lvl w:ilvl="0" w:tplc="2E18D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1F3ECC"/>
    <w:multiLevelType w:val="hybridMultilevel"/>
    <w:tmpl w:val="82CC5B84"/>
    <w:lvl w:ilvl="0" w:tplc="F356C67E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05427"/>
    <w:multiLevelType w:val="hybridMultilevel"/>
    <w:tmpl w:val="2F6A83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3F7524"/>
    <w:multiLevelType w:val="hybridMultilevel"/>
    <w:tmpl w:val="55A8A3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2BE5F00"/>
    <w:multiLevelType w:val="hybridMultilevel"/>
    <w:tmpl w:val="A98E44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8A2306E"/>
    <w:multiLevelType w:val="hybridMultilevel"/>
    <w:tmpl w:val="E75C4E28"/>
    <w:lvl w:ilvl="0" w:tplc="DAA8DA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DA1923"/>
    <w:multiLevelType w:val="multilevel"/>
    <w:tmpl w:val="3798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cumentProtection w:edit="readOnly" w:formatting="1" w:enforcement="1" w:cryptProviderType="rsaAES" w:cryptAlgorithmClass="hash" w:cryptAlgorithmType="typeAny" w:cryptAlgorithmSid="14" w:cryptSpinCount="100000" w:hash="DCrS7vUBsNtzFU1jEabyjMKUWfdqS13PAAiTzL5efRnO/DLC33OWjH3+mdAL15bzZm9DZ/5IoDoxlOh2poz/vQ==" w:salt="PhvyGnsDg3tUFM9ZS2iWqg==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CB"/>
    <w:rsid w:val="00005F04"/>
    <w:rsid w:val="000111E0"/>
    <w:rsid w:val="000167F4"/>
    <w:rsid w:val="00035093"/>
    <w:rsid w:val="00045E30"/>
    <w:rsid w:val="00047CE8"/>
    <w:rsid w:val="00050983"/>
    <w:rsid w:val="00073B08"/>
    <w:rsid w:val="00080DA9"/>
    <w:rsid w:val="00081282"/>
    <w:rsid w:val="00096B36"/>
    <w:rsid w:val="000A6B39"/>
    <w:rsid w:val="000D0F1D"/>
    <w:rsid w:val="000D1169"/>
    <w:rsid w:val="00102302"/>
    <w:rsid w:val="001121FF"/>
    <w:rsid w:val="0013482C"/>
    <w:rsid w:val="001462F3"/>
    <w:rsid w:val="001649DA"/>
    <w:rsid w:val="0019734F"/>
    <w:rsid w:val="001A2147"/>
    <w:rsid w:val="001B6B78"/>
    <w:rsid w:val="001B7CA5"/>
    <w:rsid w:val="001D4A21"/>
    <w:rsid w:val="001F3EE6"/>
    <w:rsid w:val="00210133"/>
    <w:rsid w:val="00241A40"/>
    <w:rsid w:val="00241AA5"/>
    <w:rsid w:val="00242181"/>
    <w:rsid w:val="00255897"/>
    <w:rsid w:val="002705EF"/>
    <w:rsid w:val="00293677"/>
    <w:rsid w:val="002941C1"/>
    <w:rsid w:val="002A45FA"/>
    <w:rsid w:val="002B6FDD"/>
    <w:rsid w:val="002B7D28"/>
    <w:rsid w:val="002C2E25"/>
    <w:rsid w:val="002C3BFA"/>
    <w:rsid w:val="002C74C6"/>
    <w:rsid w:val="002F3510"/>
    <w:rsid w:val="00316FA8"/>
    <w:rsid w:val="0032316C"/>
    <w:rsid w:val="0033212D"/>
    <w:rsid w:val="00335BA2"/>
    <w:rsid w:val="00343825"/>
    <w:rsid w:val="00344B7C"/>
    <w:rsid w:val="00377856"/>
    <w:rsid w:val="003855EB"/>
    <w:rsid w:val="00392871"/>
    <w:rsid w:val="0039646C"/>
    <w:rsid w:val="00397B6E"/>
    <w:rsid w:val="003A5DBC"/>
    <w:rsid w:val="003C37CB"/>
    <w:rsid w:val="003C669D"/>
    <w:rsid w:val="003C7C4C"/>
    <w:rsid w:val="003D70F1"/>
    <w:rsid w:val="003E35B8"/>
    <w:rsid w:val="003F5719"/>
    <w:rsid w:val="0040465B"/>
    <w:rsid w:val="004531AC"/>
    <w:rsid w:val="00460C8E"/>
    <w:rsid w:val="00465ED7"/>
    <w:rsid w:val="00485710"/>
    <w:rsid w:val="0049074A"/>
    <w:rsid w:val="004B4C1A"/>
    <w:rsid w:val="004B525A"/>
    <w:rsid w:val="004B5A13"/>
    <w:rsid w:val="004C09EA"/>
    <w:rsid w:val="004D49A9"/>
    <w:rsid w:val="004D50EF"/>
    <w:rsid w:val="004E6EDB"/>
    <w:rsid w:val="004F592F"/>
    <w:rsid w:val="00505752"/>
    <w:rsid w:val="0053491B"/>
    <w:rsid w:val="0053679D"/>
    <w:rsid w:val="00536D16"/>
    <w:rsid w:val="00543683"/>
    <w:rsid w:val="005454A1"/>
    <w:rsid w:val="00563A77"/>
    <w:rsid w:val="005A3091"/>
    <w:rsid w:val="005A3841"/>
    <w:rsid w:val="005B6D50"/>
    <w:rsid w:val="005C1814"/>
    <w:rsid w:val="005E78AE"/>
    <w:rsid w:val="005F11B2"/>
    <w:rsid w:val="005F161E"/>
    <w:rsid w:val="0060716A"/>
    <w:rsid w:val="00614F40"/>
    <w:rsid w:val="00615BF5"/>
    <w:rsid w:val="0065676A"/>
    <w:rsid w:val="00672020"/>
    <w:rsid w:val="006860DD"/>
    <w:rsid w:val="006A265D"/>
    <w:rsid w:val="006D4DFA"/>
    <w:rsid w:val="006F5E42"/>
    <w:rsid w:val="00710AA0"/>
    <w:rsid w:val="0071648B"/>
    <w:rsid w:val="00722B95"/>
    <w:rsid w:val="007620CB"/>
    <w:rsid w:val="007658BF"/>
    <w:rsid w:val="00775192"/>
    <w:rsid w:val="007871ED"/>
    <w:rsid w:val="007A679D"/>
    <w:rsid w:val="007B04B3"/>
    <w:rsid w:val="007D1738"/>
    <w:rsid w:val="00804C5D"/>
    <w:rsid w:val="00807FE7"/>
    <w:rsid w:val="00812939"/>
    <w:rsid w:val="00816940"/>
    <w:rsid w:val="00824EC4"/>
    <w:rsid w:val="0083334F"/>
    <w:rsid w:val="00851153"/>
    <w:rsid w:val="00852D68"/>
    <w:rsid w:val="00854532"/>
    <w:rsid w:val="00861484"/>
    <w:rsid w:val="0087239C"/>
    <w:rsid w:val="00882A9C"/>
    <w:rsid w:val="00886E61"/>
    <w:rsid w:val="008923BA"/>
    <w:rsid w:val="00894114"/>
    <w:rsid w:val="008C2240"/>
    <w:rsid w:val="008F7BFF"/>
    <w:rsid w:val="00910BE8"/>
    <w:rsid w:val="009262F1"/>
    <w:rsid w:val="00930825"/>
    <w:rsid w:val="00942C42"/>
    <w:rsid w:val="009509E7"/>
    <w:rsid w:val="0096691A"/>
    <w:rsid w:val="00973DD5"/>
    <w:rsid w:val="00976CAB"/>
    <w:rsid w:val="0098232E"/>
    <w:rsid w:val="009B26FF"/>
    <w:rsid w:val="009B5CA7"/>
    <w:rsid w:val="009D74D2"/>
    <w:rsid w:val="009E35B2"/>
    <w:rsid w:val="009E7736"/>
    <w:rsid w:val="00A162B3"/>
    <w:rsid w:val="00A336AB"/>
    <w:rsid w:val="00A46841"/>
    <w:rsid w:val="00A557E5"/>
    <w:rsid w:val="00A66E01"/>
    <w:rsid w:val="00A8666A"/>
    <w:rsid w:val="00A93A9A"/>
    <w:rsid w:val="00AA07B8"/>
    <w:rsid w:val="00AA3B4A"/>
    <w:rsid w:val="00AC0E14"/>
    <w:rsid w:val="00AC606D"/>
    <w:rsid w:val="00AF464A"/>
    <w:rsid w:val="00B05649"/>
    <w:rsid w:val="00B11778"/>
    <w:rsid w:val="00B23CBA"/>
    <w:rsid w:val="00B43547"/>
    <w:rsid w:val="00B45B27"/>
    <w:rsid w:val="00B532C1"/>
    <w:rsid w:val="00B54450"/>
    <w:rsid w:val="00B61AAA"/>
    <w:rsid w:val="00B6662D"/>
    <w:rsid w:val="00BB0734"/>
    <w:rsid w:val="00BC699B"/>
    <w:rsid w:val="00BD1D34"/>
    <w:rsid w:val="00BD3515"/>
    <w:rsid w:val="00BF2BB1"/>
    <w:rsid w:val="00BF76D1"/>
    <w:rsid w:val="00C15EA0"/>
    <w:rsid w:val="00C26F59"/>
    <w:rsid w:val="00C410CC"/>
    <w:rsid w:val="00C5126C"/>
    <w:rsid w:val="00C743E2"/>
    <w:rsid w:val="00C74A78"/>
    <w:rsid w:val="00CC0E43"/>
    <w:rsid w:val="00CD1EED"/>
    <w:rsid w:val="00CE715C"/>
    <w:rsid w:val="00CF7E4F"/>
    <w:rsid w:val="00D0207D"/>
    <w:rsid w:val="00D0488F"/>
    <w:rsid w:val="00D06D07"/>
    <w:rsid w:val="00D0715C"/>
    <w:rsid w:val="00D22BA7"/>
    <w:rsid w:val="00D404FB"/>
    <w:rsid w:val="00D45A5F"/>
    <w:rsid w:val="00D61D49"/>
    <w:rsid w:val="00D6722B"/>
    <w:rsid w:val="00D739EC"/>
    <w:rsid w:val="00D87866"/>
    <w:rsid w:val="00D973F1"/>
    <w:rsid w:val="00DA1F20"/>
    <w:rsid w:val="00DA4C08"/>
    <w:rsid w:val="00DC537F"/>
    <w:rsid w:val="00DD3C29"/>
    <w:rsid w:val="00DD449C"/>
    <w:rsid w:val="00DE0018"/>
    <w:rsid w:val="00DE606B"/>
    <w:rsid w:val="00E10F09"/>
    <w:rsid w:val="00E1321E"/>
    <w:rsid w:val="00E60D67"/>
    <w:rsid w:val="00E659AC"/>
    <w:rsid w:val="00E66DAD"/>
    <w:rsid w:val="00E85AF7"/>
    <w:rsid w:val="00E948CE"/>
    <w:rsid w:val="00E96ED3"/>
    <w:rsid w:val="00ED30D1"/>
    <w:rsid w:val="00EF70B1"/>
    <w:rsid w:val="00F133F6"/>
    <w:rsid w:val="00F356C6"/>
    <w:rsid w:val="00F37E55"/>
    <w:rsid w:val="00F50BDA"/>
    <w:rsid w:val="00F54E56"/>
    <w:rsid w:val="00F61DE6"/>
    <w:rsid w:val="00F64975"/>
    <w:rsid w:val="00F70079"/>
    <w:rsid w:val="00F8280E"/>
    <w:rsid w:val="00F95C6F"/>
    <w:rsid w:val="00FC486F"/>
    <w:rsid w:val="00FD267A"/>
    <w:rsid w:val="00FD33B0"/>
    <w:rsid w:val="00F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9BC6B6"/>
  <w15:docId w15:val="{A548C4F5-FF40-4A2A-90F4-7BBD5666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33"/>
    <w:pPr>
      <w:jc w:val="both"/>
    </w:pPr>
  </w:style>
  <w:style w:type="paragraph" w:styleId="1">
    <w:name w:val="heading 1"/>
    <w:basedOn w:val="a"/>
    <w:next w:val="a"/>
    <w:link w:val="10"/>
    <w:uiPriority w:val="99"/>
    <w:qFormat/>
    <w:rsid w:val="00210133"/>
    <w:pPr>
      <w:keepNext/>
      <w:spacing w:line="360" w:lineRule="auto"/>
      <w:outlineLvl w:val="0"/>
    </w:pPr>
    <w:rPr>
      <w:rFonts w:ascii="Cambria" w:hAnsi="Cambria"/>
      <w:b/>
      <w:bCs/>
      <w:color w:val="1F497D"/>
      <w:kern w:val="52"/>
      <w:sz w:val="44"/>
      <w:szCs w:val="52"/>
    </w:rPr>
  </w:style>
  <w:style w:type="paragraph" w:styleId="2">
    <w:name w:val="heading 2"/>
    <w:basedOn w:val="a"/>
    <w:next w:val="a"/>
    <w:link w:val="20"/>
    <w:uiPriority w:val="99"/>
    <w:qFormat/>
    <w:rsid w:val="00210133"/>
    <w:pPr>
      <w:keepNext/>
      <w:spacing w:line="720" w:lineRule="auto"/>
      <w:outlineLvl w:val="1"/>
    </w:pPr>
    <w:rPr>
      <w:rFonts w:ascii="Cambria" w:hAnsi="Cambria"/>
      <w:b/>
      <w:bCs/>
      <w:color w:val="4F81BD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210133"/>
    <w:rPr>
      <w:rFonts w:ascii="Cambria" w:hAnsi="Cambria" w:cs="Times New Roman"/>
      <w:b/>
      <w:bCs/>
      <w:color w:val="1F497D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210133"/>
    <w:rPr>
      <w:rFonts w:ascii="Cambria" w:hAnsi="Cambria" w:cs="Times New Roman"/>
      <w:b/>
      <w:bCs/>
      <w:color w:val="4F81BD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D0207D"/>
    <w:rPr>
      <w:rFonts w:ascii="Cambria" w:hAnsi="Cambri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0207D"/>
    <w:rPr>
      <w:rFonts w:ascii="Cambria" w:eastAsia="新細明體" w:hAnsi="Cambria" w:cs="Times New Roman"/>
      <w:sz w:val="16"/>
      <w:szCs w:val="16"/>
    </w:rPr>
  </w:style>
  <w:style w:type="table" w:styleId="a5">
    <w:name w:val="Table Grid"/>
    <w:basedOn w:val="a1"/>
    <w:uiPriority w:val="99"/>
    <w:rsid w:val="004E6ED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rsid w:val="009509E7"/>
    <w:pPr>
      <w:snapToGrid w:val="0"/>
    </w:pPr>
  </w:style>
  <w:style w:type="character" w:customStyle="1" w:styleId="a7">
    <w:name w:val="章節附註文字 字元"/>
    <w:basedOn w:val="a0"/>
    <w:link w:val="a6"/>
    <w:uiPriority w:val="99"/>
    <w:semiHidden/>
    <w:locked/>
    <w:rsid w:val="009509E7"/>
    <w:rPr>
      <w:rFonts w:cs="Times New Roman"/>
    </w:rPr>
  </w:style>
  <w:style w:type="character" w:styleId="a8">
    <w:name w:val="endnote reference"/>
    <w:basedOn w:val="a0"/>
    <w:uiPriority w:val="99"/>
    <w:semiHidden/>
    <w:rsid w:val="009509E7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5E78AE"/>
    <w:pPr>
      <w:ind w:leftChars="200" w:left="480"/>
    </w:pPr>
  </w:style>
  <w:style w:type="character" w:styleId="aa">
    <w:name w:val="Hyperlink"/>
    <w:basedOn w:val="a0"/>
    <w:uiPriority w:val="99"/>
    <w:unhideWhenUsed/>
    <w:rsid w:val="0039287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74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743E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74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743E2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F133F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133F6"/>
    <w:pPr>
      <w:jc w:val="left"/>
    </w:pPr>
  </w:style>
  <w:style w:type="character" w:customStyle="1" w:styleId="af1">
    <w:name w:val="註解文字 字元"/>
    <w:basedOn w:val="a0"/>
    <w:link w:val="af0"/>
    <w:uiPriority w:val="99"/>
    <w:semiHidden/>
    <w:rsid w:val="00F133F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133F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133F6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0111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6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c.org.hk/en/community_relations_department/o/ro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kbedc.icac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kbedc@crd.icac.or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CE4A9-8171-4692-9096-97C044EC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7558</Characters>
  <Application>Microsoft Office Word</Application>
  <DocSecurity>12</DocSecurity>
  <Lines>62</Lines>
  <Paragraphs>17</Paragraphs>
  <ScaleCrop>false</ScaleCrop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Illegal Conduct in regard to</dc:title>
  <dc:subject/>
  <dc:creator>Aylwin Wan</dc:creator>
  <cp:keywords/>
  <dc:description/>
  <cp:lastModifiedBy>ICAC</cp:lastModifiedBy>
  <cp:revision>2</cp:revision>
  <cp:lastPrinted>2015-08-18T03:20:00Z</cp:lastPrinted>
  <dcterms:created xsi:type="dcterms:W3CDTF">2019-07-11T09:41:00Z</dcterms:created>
  <dcterms:modified xsi:type="dcterms:W3CDTF">2019-07-11T09:41:00Z</dcterms:modified>
</cp:coreProperties>
</file>